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166ACA" w14:textId="4AC46FB9" w:rsidR="00C36A40" w:rsidRDefault="00636402" w:rsidP="00D25FB1">
      <w:pPr>
        <w:jc w:val="center"/>
        <w:rPr>
          <w:b/>
          <w:bCs/>
          <w:sz w:val="32"/>
          <w:szCs w:val="32"/>
        </w:rPr>
      </w:pPr>
      <w:r w:rsidRPr="00636402">
        <w:rPr>
          <w:b/>
          <w:bCs/>
          <w:color w:val="C00000"/>
          <w:sz w:val="32"/>
          <w:szCs w:val="32"/>
        </w:rPr>
        <w:t xml:space="preserve">CHAPITRE </w:t>
      </w:r>
      <w:r w:rsidR="00D25FB1">
        <w:rPr>
          <w:b/>
          <w:bCs/>
          <w:color w:val="C00000"/>
          <w:sz w:val="32"/>
          <w:szCs w:val="32"/>
        </w:rPr>
        <w:t>3</w:t>
      </w:r>
      <w:r w:rsidRPr="00636402">
        <w:rPr>
          <w:b/>
          <w:bCs/>
          <w:color w:val="C00000"/>
          <w:sz w:val="32"/>
          <w:szCs w:val="32"/>
        </w:rPr>
        <w:t xml:space="preserve"> </w:t>
      </w:r>
      <w:r w:rsidRPr="00636402">
        <w:rPr>
          <w:b/>
          <w:bCs/>
          <w:sz w:val="32"/>
          <w:szCs w:val="32"/>
        </w:rPr>
        <w:t xml:space="preserve">: </w:t>
      </w:r>
      <w:r w:rsidR="00D25FB1" w:rsidRPr="00D25FB1">
        <w:rPr>
          <w:b/>
          <w:bCs/>
          <w:sz w:val="32"/>
          <w:szCs w:val="32"/>
        </w:rPr>
        <w:t>Quelles réponses apporte le droit face aux risques</w:t>
      </w:r>
      <w:r w:rsidR="00D25FB1">
        <w:rPr>
          <w:b/>
          <w:bCs/>
          <w:sz w:val="32"/>
          <w:szCs w:val="32"/>
        </w:rPr>
        <w:t xml:space="preserve"> </w:t>
      </w:r>
      <w:r w:rsidR="00D25FB1" w:rsidRPr="00D25FB1">
        <w:rPr>
          <w:b/>
          <w:bCs/>
          <w:sz w:val="32"/>
          <w:szCs w:val="32"/>
        </w:rPr>
        <w:t>auxquels s’expose l’entreprise ?</w:t>
      </w:r>
    </w:p>
    <w:p w14:paraId="164F5E9F" w14:textId="77777777" w:rsidR="00636402" w:rsidRDefault="00636402" w:rsidP="00636402">
      <w:pPr>
        <w:pStyle w:val="Sansinterligne"/>
      </w:pPr>
    </w:p>
    <w:tbl>
      <w:tblPr>
        <w:tblStyle w:val="Grilledutableau"/>
        <w:tblW w:w="0" w:type="auto"/>
        <w:tblLook w:val="04A0" w:firstRow="1" w:lastRow="0" w:firstColumn="1" w:lastColumn="0" w:noHBand="0" w:noVBand="1"/>
      </w:tblPr>
      <w:tblGrid>
        <w:gridCol w:w="1555"/>
        <w:gridCol w:w="7507"/>
      </w:tblGrid>
      <w:tr w:rsidR="00636402" w14:paraId="0F11A444" w14:textId="77777777" w:rsidTr="00636402">
        <w:tc>
          <w:tcPr>
            <w:tcW w:w="1555" w:type="dxa"/>
          </w:tcPr>
          <w:p w14:paraId="12FC2B89" w14:textId="41C42EAD" w:rsidR="00636402" w:rsidRPr="00636402" w:rsidRDefault="00636402" w:rsidP="00636402">
            <w:pPr>
              <w:pStyle w:val="Sansinterligne"/>
              <w:rPr>
                <w:b/>
                <w:bCs/>
              </w:rPr>
            </w:pPr>
            <w:r w:rsidRPr="00636402">
              <w:rPr>
                <w:b/>
                <w:bCs/>
              </w:rPr>
              <w:t xml:space="preserve">Objectifs </w:t>
            </w:r>
          </w:p>
        </w:tc>
        <w:tc>
          <w:tcPr>
            <w:tcW w:w="7507" w:type="dxa"/>
          </w:tcPr>
          <w:p w14:paraId="027E4F69" w14:textId="77777777" w:rsidR="005D1147" w:rsidRDefault="005D1147" w:rsidP="005D1147">
            <w:pPr>
              <w:pStyle w:val="Sansinterligne"/>
            </w:pPr>
            <w:r>
              <w:t xml:space="preserve">A l’issu de ce chapitre, vous devez être capable de : </w:t>
            </w:r>
          </w:p>
          <w:p w14:paraId="355EBC93" w14:textId="77612F7A" w:rsidR="00D25FB1" w:rsidRPr="00D25FB1" w:rsidRDefault="00D25FB1" w:rsidP="00D25FB1">
            <w:pPr>
              <w:pStyle w:val="Sansinterligne"/>
              <w:numPr>
                <w:ilvl w:val="0"/>
                <w:numId w:val="4"/>
              </w:numPr>
              <w:rPr>
                <w:b/>
                <w:bCs/>
              </w:rPr>
            </w:pPr>
            <w:r w:rsidRPr="00D25FB1">
              <w:rPr>
                <w:b/>
                <w:bCs/>
              </w:rPr>
              <w:t xml:space="preserve">Caractériser </w:t>
            </w:r>
            <w:r w:rsidRPr="00D25FB1">
              <w:t>le risque d’une situation donnée</w:t>
            </w:r>
          </w:p>
          <w:p w14:paraId="3FB75C4F" w14:textId="692C88B4" w:rsidR="00D25FB1" w:rsidRPr="00D25FB1" w:rsidRDefault="00D25FB1" w:rsidP="00D25FB1">
            <w:pPr>
              <w:pStyle w:val="Sansinterligne"/>
              <w:numPr>
                <w:ilvl w:val="0"/>
                <w:numId w:val="4"/>
              </w:numPr>
              <w:rPr>
                <w:b/>
                <w:bCs/>
              </w:rPr>
            </w:pPr>
            <w:r w:rsidRPr="00D25FB1">
              <w:rPr>
                <w:b/>
                <w:bCs/>
              </w:rPr>
              <w:t xml:space="preserve">Identifier </w:t>
            </w:r>
            <w:r w:rsidRPr="00D25FB1">
              <w:t>la nature juridique de la responsabilité d’une entreprise dans une situation donnée</w:t>
            </w:r>
          </w:p>
          <w:p w14:paraId="3F262031" w14:textId="77777777" w:rsidR="005D1147" w:rsidRDefault="00D25FB1" w:rsidP="00D25FB1">
            <w:pPr>
              <w:pStyle w:val="Sansinterligne"/>
              <w:numPr>
                <w:ilvl w:val="0"/>
                <w:numId w:val="4"/>
              </w:numPr>
              <w:rPr>
                <w:b/>
                <w:bCs/>
              </w:rPr>
            </w:pPr>
            <w:r w:rsidRPr="00D25FB1">
              <w:rPr>
                <w:b/>
                <w:bCs/>
              </w:rPr>
              <w:t xml:space="preserve">Analyser </w:t>
            </w:r>
            <w:r w:rsidRPr="00D25FB1">
              <w:t>une situation juridique d’entreprise mettant en œuvre la responsabilité civile contractuelle ou extracontractuelle</w:t>
            </w:r>
          </w:p>
          <w:p w14:paraId="6F1EE3AF" w14:textId="34166B75" w:rsidR="00D25FB1" w:rsidRPr="00D25FB1" w:rsidRDefault="00D25FB1" w:rsidP="00D25FB1">
            <w:pPr>
              <w:pStyle w:val="Sansinterligne"/>
              <w:ind w:left="720"/>
              <w:rPr>
                <w:b/>
                <w:bCs/>
              </w:rPr>
            </w:pPr>
          </w:p>
        </w:tc>
      </w:tr>
    </w:tbl>
    <w:p w14:paraId="44706821" w14:textId="77777777" w:rsidR="00636402" w:rsidRDefault="00636402" w:rsidP="00636402">
      <w:pPr>
        <w:pStyle w:val="Sansinterligne"/>
      </w:pPr>
    </w:p>
    <w:tbl>
      <w:tblPr>
        <w:tblStyle w:val="Grilledutableau"/>
        <w:tblW w:w="0" w:type="auto"/>
        <w:tblLook w:val="04A0" w:firstRow="1" w:lastRow="0" w:firstColumn="1" w:lastColumn="0" w:noHBand="0" w:noVBand="1"/>
      </w:tblPr>
      <w:tblGrid>
        <w:gridCol w:w="1555"/>
        <w:gridCol w:w="7507"/>
      </w:tblGrid>
      <w:tr w:rsidR="00636402" w14:paraId="2E845DDD" w14:textId="77777777" w:rsidTr="00636402">
        <w:tc>
          <w:tcPr>
            <w:tcW w:w="1555" w:type="dxa"/>
          </w:tcPr>
          <w:p w14:paraId="6903CFFA" w14:textId="6E56EE2F" w:rsidR="00636402" w:rsidRPr="00636402" w:rsidRDefault="00636402" w:rsidP="00636402">
            <w:pPr>
              <w:pStyle w:val="Sansinterligne"/>
              <w:rPr>
                <w:b/>
                <w:bCs/>
              </w:rPr>
            </w:pPr>
            <w:r w:rsidRPr="00636402">
              <w:rPr>
                <w:b/>
                <w:bCs/>
              </w:rPr>
              <w:t>Notions clés</w:t>
            </w:r>
          </w:p>
        </w:tc>
        <w:tc>
          <w:tcPr>
            <w:tcW w:w="7507" w:type="dxa"/>
          </w:tcPr>
          <w:p w14:paraId="102E5B2A" w14:textId="49BCD93A" w:rsidR="00D25FB1" w:rsidRDefault="00D25FB1" w:rsidP="00D25FB1">
            <w:pPr>
              <w:pStyle w:val="Sansinterligne"/>
              <w:numPr>
                <w:ilvl w:val="0"/>
                <w:numId w:val="2"/>
              </w:numPr>
            </w:pPr>
            <w:r>
              <w:t>Les types de risques</w:t>
            </w:r>
          </w:p>
          <w:p w14:paraId="5D6C257C" w14:textId="602D7A75" w:rsidR="00D25FB1" w:rsidRDefault="00D25FB1" w:rsidP="00D25FB1">
            <w:pPr>
              <w:pStyle w:val="Sansinterligne"/>
              <w:numPr>
                <w:ilvl w:val="0"/>
                <w:numId w:val="2"/>
              </w:numPr>
            </w:pPr>
            <w:r>
              <w:t>L’inexécution du contrat</w:t>
            </w:r>
          </w:p>
          <w:p w14:paraId="18E6EDFA" w14:textId="39F5058D" w:rsidR="00D25FB1" w:rsidRDefault="00D25FB1" w:rsidP="00D25FB1">
            <w:pPr>
              <w:pStyle w:val="Sansinterligne"/>
              <w:numPr>
                <w:ilvl w:val="0"/>
                <w:numId w:val="2"/>
              </w:numPr>
            </w:pPr>
            <w:r>
              <w:t>Responsabilité civile et pénale</w:t>
            </w:r>
            <w:r w:rsidR="00981479">
              <w:t xml:space="preserve"> </w:t>
            </w:r>
            <w:r w:rsidR="00981479" w:rsidRPr="00981479">
              <w:rPr>
                <w:b/>
                <w:bCs/>
                <w:color w:val="C00000"/>
              </w:rPr>
              <w:t>| Examen</w:t>
            </w:r>
          </w:p>
          <w:p w14:paraId="6AB848AF" w14:textId="4446E805" w:rsidR="005D1147" w:rsidRPr="00981479" w:rsidRDefault="00D25FB1" w:rsidP="00D25FB1">
            <w:pPr>
              <w:pStyle w:val="Sansinterligne"/>
              <w:numPr>
                <w:ilvl w:val="0"/>
                <w:numId w:val="2"/>
              </w:numPr>
              <w:rPr>
                <w:b/>
                <w:bCs/>
                <w:color w:val="C00000"/>
              </w:rPr>
            </w:pPr>
            <w:r w:rsidRPr="00981479">
              <w:t>Les principes de la responsabilité civile contractuelle et extracontractuelle</w:t>
            </w:r>
            <w:r w:rsidR="00981479" w:rsidRPr="00981479">
              <w:t xml:space="preserve"> </w:t>
            </w:r>
            <w:r w:rsidR="00981479" w:rsidRPr="00981479">
              <w:rPr>
                <w:b/>
                <w:bCs/>
                <w:color w:val="C00000"/>
              </w:rPr>
              <w:t>| Examen</w:t>
            </w:r>
          </w:p>
          <w:p w14:paraId="524EA7B3" w14:textId="4912D1EF" w:rsidR="00D25FB1" w:rsidRDefault="00D25FB1" w:rsidP="00D25FB1">
            <w:pPr>
              <w:pStyle w:val="Sansinterligne"/>
            </w:pPr>
          </w:p>
        </w:tc>
      </w:tr>
    </w:tbl>
    <w:p w14:paraId="052EFDCA" w14:textId="77777777" w:rsidR="00636402" w:rsidRDefault="00636402" w:rsidP="00636402">
      <w:pPr>
        <w:pStyle w:val="Sansinterligne"/>
      </w:pPr>
    </w:p>
    <w:tbl>
      <w:tblPr>
        <w:tblStyle w:val="Grilledutableau"/>
        <w:tblW w:w="0" w:type="auto"/>
        <w:tblLook w:val="04A0" w:firstRow="1" w:lastRow="0" w:firstColumn="1" w:lastColumn="0" w:noHBand="0" w:noVBand="1"/>
      </w:tblPr>
      <w:tblGrid>
        <w:gridCol w:w="1555"/>
        <w:gridCol w:w="7507"/>
      </w:tblGrid>
      <w:tr w:rsidR="00636402" w14:paraId="5FE63AD8" w14:textId="77777777" w:rsidTr="00636402">
        <w:tc>
          <w:tcPr>
            <w:tcW w:w="1555" w:type="dxa"/>
          </w:tcPr>
          <w:p w14:paraId="7E7548C5" w14:textId="122021FB" w:rsidR="00636402" w:rsidRPr="00636402" w:rsidRDefault="00636402" w:rsidP="00636402">
            <w:pPr>
              <w:pStyle w:val="Sansinterligne"/>
              <w:rPr>
                <w:b/>
                <w:bCs/>
              </w:rPr>
            </w:pPr>
            <w:r w:rsidRPr="00636402">
              <w:rPr>
                <w:b/>
                <w:bCs/>
              </w:rPr>
              <w:t>En quoi est-ce important pour un étudiant de BTS SIO ?</w:t>
            </w:r>
          </w:p>
        </w:tc>
        <w:tc>
          <w:tcPr>
            <w:tcW w:w="7507" w:type="dxa"/>
          </w:tcPr>
          <w:p w14:paraId="21A0AEA8" w14:textId="77777777" w:rsidR="007D334A" w:rsidRPr="007D334A" w:rsidRDefault="007D334A" w:rsidP="007D334A">
            <w:pPr>
              <w:pStyle w:val="Sansinterligne"/>
              <w:rPr>
                <w:lang w:val="fr-FR"/>
              </w:rPr>
            </w:pPr>
            <w:r w:rsidRPr="007D334A">
              <w:rPr>
                <w:lang w:val="fr-FR"/>
              </w:rPr>
              <w:t>Il est important de connaître et de comprendre ces notions pour plusieurs raisons :</w:t>
            </w:r>
          </w:p>
          <w:p w14:paraId="2C592C03" w14:textId="77777777" w:rsidR="007D334A" w:rsidRPr="007D334A" w:rsidRDefault="007D334A" w:rsidP="007D334A">
            <w:pPr>
              <w:pStyle w:val="Sansinterligne"/>
              <w:rPr>
                <w:lang w:val="fr-FR"/>
              </w:rPr>
            </w:pPr>
          </w:p>
          <w:p w14:paraId="73FA45C7" w14:textId="77777777" w:rsidR="007D334A" w:rsidRPr="007D334A" w:rsidRDefault="007D334A">
            <w:pPr>
              <w:pStyle w:val="Sansinterligne"/>
              <w:numPr>
                <w:ilvl w:val="0"/>
                <w:numId w:val="31"/>
              </w:numPr>
              <w:rPr>
                <w:lang w:val="fr-FR"/>
              </w:rPr>
            </w:pPr>
            <w:r w:rsidRPr="007D334A">
              <w:rPr>
                <w:lang w:val="fr-FR"/>
              </w:rPr>
              <w:t>Dans le cadre des contrats commerciaux, il est important de savoir quels sont les risques impliqués et comment les gérer pour éviter tout conflit futur. En comprenant les différents types de risques et comment les gérer, on peut s'assurer que le contrat est exécuté de manière efficace et que toutes les parties en ressortent satisfaites.</w:t>
            </w:r>
          </w:p>
          <w:p w14:paraId="6353E990" w14:textId="77777777" w:rsidR="007D334A" w:rsidRPr="007D334A" w:rsidRDefault="007D334A" w:rsidP="007D334A">
            <w:pPr>
              <w:pStyle w:val="Sansinterligne"/>
              <w:rPr>
                <w:lang w:val="fr-FR"/>
              </w:rPr>
            </w:pPr>
          </w:p>
          <w:p w14:paraId="25342656" w14:textId="77777777" w:rsidR="007D334A" w:rsidRPr="007D334A" w:rsidRDefault="007D334A">
            <w:pPr>
              <w:pStyle w:val="Sansinterligne"/>
              <w:numPr>
                <w:ilvl w:val="0"/>
                <w:numId w:val="31"/>
              </w:numPr>
              <w:rPr>
                <w:lang w:val="fr-FR"/>
              </w:rPr>
            </w:pPr>
            <w:r w:rsidRPr="007D334A">
              <w:rPr>
                <w:lang w:val="fr-FR"/>
              </w:rPr>
              <w:t>En cas d'inexécution d'un contrat, il est important de savoir quels sont les droits et les obligations des parties. La connaissance des principes de la responsabilité civile permet de comprendre les options qui s'offrent à la partie lésée, telle que la possibilité de résilier le contrat et de demander une indemnisation.</w:t>
            </w:r>
          </w:p>
          <w:p w14:paraId="5CAF6FBB" w14:textId="77777777" w:rsidR="007D334A" w:rsidRPr="007D334A" w:rsidRDefault="007D334A" w:rsidP="007D334A">
            <w:pPr>
              <w:pStyle w:val="Sansinterligne"/>
              <w:rPr>
                <w:lang w:val="fr-FR"/>
              </w:rPr>
            </w:pPr>
          </w:p>
          <w:p w14:paraId="515E4581" w14:textId="77777777" w:rsidR="007D334A" w:rsidRPr="007D334A" w:rsidRDefault="007D334A">
            <w:pPr>
              <w:pStyle w:val="Sansinterligne"/>
              <w:numPr>
                <w:ilvl w:val="0"/>
                <w:numId w:val="31"/>
              </w:numPr>
              <w:rPr>
                <w:lang w:val="fr-FR"/>
              </w:rPr>
            </w:pPr>
            <w:r w:rsidRPr="007D334A">
              <w:rPr>
                <w:lang w:val="fr-FR"/>
              </w:rPr>
              <w:t>La connaissance des principes de la responsabilité civile est également importante dans le cadre de la vie quotidienne, car elle permet de comprendre les conséquences d'un acte qui pourrait causer un préjudice à autrui. Cela peut aider à éviter les situations à risque et à prendre les précautions nécessaires pour éviter tout préjudice.</w:t>
            </w:r>
          </w:p>
          <w:p w14:paraId="289D4746" w14:textId="77777777" w:rsidR="007D334A" w:rsidRPr="007D334A" w:rsidRDefault="007D334A" w:rsidP="007D334A">
            <w:pPr>
              <w:pStyle w:val="Sansinterligne"/>
              <w:rPr>
                <w:lang w:val="fr-FR"/>
              </w:rPr>
            </w:pPr>
          </w:p>
          <w:p w14:paraId="34C40100" w14:textId="77777777" w:rsidR="007D334A" w:rsidRPr="007D334A" w:rsidRDefault="007D334A" w:rsidP="007D334A">
            <w:pPr>
              <w:pStyle w:val="Sansinterligne"/>
              <w:rPr>
                <w:lang w:val="fr-FR"/>
              </w:rPr>
            </w:pPr>
            <w:r w:rsidRPr="007D334A">
              <w:rPr>
                <w:lang w:val="fr-FR"/>
              </w:rPr>
              <w:t>En somme, la connaissance des notions telles que les risques, l'inexécution de contrat, la responsabilité civile et les principes de la responsabilité civile contractuelle et extracontractuelle est importante pour comprendre les contrats commerciaux, les droits et les obligations des parties, et pour éviter les conflits et les situations à risque.</w:t>
            </w:r>
          </w:p>
          <w:p w14:paraId="7475A274" w14:textId="2A019942" w:rsidR="005D1147" w:rsidRDefault="005D1147" w:rsidP="008A1277">
            <w:pPr>
              <w:pStyle w:val="Sansinterligne"/>
            </w:pPr>
          </w:p>
        </w:tc>
      </w:tr>
    </w:tbl>
    <w:p w14:paraId="69E5D0E0" w14:textId="6DF00CBC" w:rsidR="00636402" w:rsidRDefault="00636402" w:rsidP="00636402">
      <w:pPr>
        <w:pStyle w:val="Sansinterligne"/>
      </w:pPr>
    </w:p>
    <w:sdt>
      <w:sdtPr>
        <w:rPr>
          <w:b/>
          <w:bCs/>
          <w:sz w:val="20"/>
          <w:lang w:val="fr-FR"/>
        </w:rPr>
        <w:id w:val="-253756057"/>
        <w:docPartObj>
          <w:docPartGallery w:val="Table of Contents"/>
          <w:docPartUnique/>
        </w:docPartObj>
      </w:sdtPr>
      <w:sdtEndPr>
        <w:rPr>
          <w:sz w:val="22"/>
        </w:rPr>
      </w:sdtEndPr>
      <w:sdtContent>
        <w:p w14:paraId="50C5DE74" w14:textId="6A1F25DF" w:rsidR="00BE1E5C" w:rsidRPr="00BE1E5C" w:rsidRDefault="00BE1E5C" w:rsidP="00BE1E5C">
          <w:pPr>
            <w:pStyle w:val="Sansinterligne"/>
            <w:rPr>
              <w:b/>
              <w:bCs/>
            </w:rPr>
          </w:pPr>
          <w:r w:rsidRPr="00BE1E5C">
            <w:rPr>
              <w:b/>
              <w:bCs/>
              <w:lang w:val="fr-FR"/>
            </w:rPr>
            <w:t>PLAN DU COURS</w:t>
          </w:r>
        </w:p>
        <w:p w14:paraId="4320F7DB" w14:textId="6944E437" w:rsidR="00A349DD" w:rsidRDefault="00BE1E5C">
          <w:pPr>
            <w:pStyle w:val="TM1"/>
            <w:tabs>
              <w:tab w:val="right" w:leader="dot" w:pos="9062"/>
            </w:tabs>
            <w:rPr>
              <w:rFonts w:eastAsiaTheme="minorEastAsia"/>
              <w:noProof/>
              <w:szCs w:val="22"/>
              <w:lang w:val="fr-GP" w:eastAsia="fr-GP"/>
            </w:rPr>
          </w:pPr>
          <w:r>
            <w:fldChar w:fldCharType="begin"/>
          </w:r>
          <w:r>
            <w:instrText xml:space="preserve"> TOC \o "1-3" \h \z \u </w:instrText>
          </w:r>
          <w:r>
            <w:fldChar w:fldCharType="separate"/>
          </w:r>
          <w:hyperlink w:anchor="_Toc176596674" w:history="1">
            <w:r w:rsidR="00A349DD" w:rsidRPr="009F62ED">
              <w:rPr>
                <w:rStyle w:val="Lienhypertexte"/>
                <w:noProof/>
              </w:rPr>
              <w:t>Définitions des notions clés</w:t>
            </w:r>
            <w:r w:rsidR="00A349DD">
              <w:rPr>
                <w:noProof/>
                <w:webHidden/>
              </w:rPr>
              <w:tab/>
            </w:r>
            <w:r w:rsidR="00A349DD">
              <w:rPr>
                <w:noProof/>
                <w:webHidden/>
              </w:rPr>
              <w:fldChar w:fldCharType="begin"/>
            </w:r>
            <w:r w:rsidR="00A349DD">
              <w:rPr>
                <w:noProof/>
                <w:webHidden/>
              </w:rPr>
              <w:instrText xml:space="preserve"> PAGEREF _Toc176596674 \h </w:instrText>
            </w:r>
            <w:r w:rsidR="00A349DD">
              <w:rPr>
                <w:noProof/>
                <w:webHidden/>
              </w:rPr>
            </w:r>
            <w:r w:rsidR="00A349DD">
              <w:rPr>
                <w:noProof/>
                <w:webHidden/>
              </w:rPr>
              <w:fldChar w:fldCharType="separate"/>
            </w:r>
            <w:r w:rsidR="00A349DD">
              <w:rPr>
                <w:noProof/>
                <w:webHidden/>
              </w:rPr>
              <w:t>4</w:t>
            </w:r>
            <w:r w:rsidR="00A349DD">
              <w:rPr>
                <w:noProof/>
                <w:webHidden/>
              </w:rPr>
              <w:fldChar w:fldCharType="end"/>
            </w:r>
          </w:hyperlink>
        </w:p>
        <w:p w14:paraId="62D16951" w14:textId="598B2E64" w:rsidR="00A349DD" w:rsidRDefault="00A349DD">
          <w:pPr>
            <w:pStyle w:val="TM1"/>
            <w:tabs>
              <w:tab w:val="right" w:leader="dot" w:pos="9062"/>
            </w:tabs>
            <w:rPr>
              <w:rFonts w:eastAsiaTheme="minorEastAsia"/>
              <w:noProof/>
              <w:szCs w:val="22"/>
              <w:lang w:val="fr-GP" w:eastAsia="fr-GP"/>
            </w:rPr>
          </w:pPr>
          <w:hyperlink w:anchor="_Toc176596675" w:history="1">
            <w:r w:rsidRPr="009F62ED">
              <w:rPr>
                <w:rStyle w:val="Lienhypertexte"/>
                <w:noProof/>
              </w:rPr>
              <w:t>Les types de risques dans l’entreprise</w:t>
            </w:r>
            <w:r>
              <w:rPr>
                <w:noProof/>
                <w:webHidden/>
              </w:rPr>
              <w:tab/>
            </w:r>
            <w:r>
              <w:rPr>
                <w:noProof/>
                <w:webHidden/>
              </w:rPr>
              <w:fldChar w:fldCharType="begin"/>
            </w:r>
            <w:r>
              <w:rPr>
                <w:noProof/>
                <w:webHidden/>
              </w:rPr>
              <w:instrText xml:space="preserve"> PAGEREF _Toc176596675 \h </w:instrText>
            </w:r>
            <w:r>
              <w:rPr>
                <w:noProof/>
                <w:webHidden/>
              </w:rPr>
            </w:r>
            <w:r>
              <w:rPr>
                <w:noProof/>
                <w:webHidden/>
              </w:rPr>
              <w:fldChar w:fldCharType="separate"/>
            </w:r>
            <w:r>
              <w:rPr>
                <w:noProof/>
                <w:webHidden/>
              </w:rPr>
              <w:t>5</w:t>
            </w:r>
            <w:r>
              <w:rPr>
                <w:noProof/>
                <w:webHidden/>
              </w:rPr>
              <w:fldChar w:fldCharType="end"/>
            </w:r>
          </w:hyperlink>
        </w:p>
        <w:p w14:paraId="16C243B0" w14:textId="5B54DAB9" w:rsidR="00A349DD" w:rsidRDefault="00A349DD">
          <w:pPr>
            <w:pStyle w:val="TM2"/>
            <w:tabs>
              <w:tab w:val="left" w:pos="660"/>
              <w:tab w:val="right" w:leader="dot" w:pos="9062"/>
            </w:tabs>
            <w:rPr>
              <w:rFonts w:eastAsiaTheme="minorEastAsia"/>
              <w:noProof/>
              <w:szCs w:val="22"/>
              <w:lang w:val="fr-GP" w:eastAsia="fr-GP"/>
            </w:rPr>
          </w:pPr>
          <w:hyperlink w:anchor="_Toc176596676" w:history="1">
            <w:r w:rsidRPr="009F62ED">
              <w:rPr>
                <w:rStyle w:val="Lienhypertexte"/>
                <w:noProof/>
              </w:rPr>
              <w:t>1.</w:t>
            </w:r>
            <w:r>
              <w:rPr>
                <w:rFonts w:eastAsiaTheme="minorEastAsia"/>
                <w:noProof/>
                <w:szCs w:val="22"/>
                <w:lang w:val="fr-GP" w:eastAsia="fr-GP"/>
              </w:rPr>
              <w:tab/>
            </w:r>
            <w:r w:rsidRPr="009F62ED">
              <w:rPr>
                <w:rStyle w:val="Lienhypertexte"/>
                <w:noProof/>
              </w:rPr>
              <w:t>Risque économique</w:t>
            </w:r>
            <w:r>
              <w:rPr>
                <w:noProof/>
                <w:webHidden/>
              </w:rPr>
              <w:tab/>
            </w:r>
            <w:r>
              <w:rPr>
                <w:noProof/>
                <w:webHidden/>
              </w:rPr>
              <w:fldChar w:fldCharType="begin"/>
            </w:r>
            <w:r>
              <w:rPr>
                <w:noProof/>
                <w:webHidden/>
              </w:rPr>
              <w:instrText xml:space="preserve"> PAGEREF _Toc176596676 \h </w:instrText>
            </w:r>
            <w:r>
              <w:rPr>
                <w:noProof/>
                <w:webHidden/>
              </w:rPr>
            </w:r>
            <w:r>
              <w:rPr>
                <w:noProof/>
                <w:webHidden/>
              </w:rPr>
              <w:fldChar w:fldCharType="separate"/>
            </w:r>
            <w:r>
              <w:rPr>
                <w:noProof/>
                <w:webHidden/>
              </w:rPr>
              <w:t>5</w:t>
            </w:r>
            <w:r>
              <w:rPr>
                <w:noProof/>
                <w:webHidden/>
              </w:rPr>
              <w:fldChar w:fldCharType="end"/>
            </w:r>
          </w:hyperlink>
        </w:p>
        <w:p w14:paraId="35AB62B2" w14:textId="1A63CB70" w:rsidR="00A349DD" w:rsidRDefault="00A349DD">
          <w:pPr>
            <w:pStyle w:val="TM2"/>
            <w:tabs>
              <w:tab w:val="left" w:pos="660"/>
              <w:tab w:val="right" w:leader="dot" w:pos="9062"/>
            </w:tabs>
            <w:rPr>
              <w:rFonts w:eastAsiaTheme="minorEastAsia"/>
              <w:noProof/>
              <w:szCs w:val="22"/>
              <w:lang w:val="fr-GP" w:eastAsia="fr-GP"/>
            </w:rPr>
          </w:pPr>
          <w:hyperlink w:anchor="_Toc176596677" w:history="1">
            <w:r w:rsidRPr="009F62ED">
              <w:rPr>
                <w:rStyle w:val="Lienhypertexte"/>
                <w:noProof/>
              </w:rPr>
              <w:t>2.</w:t>
            </w:r>
            <w:r>
              <w:rPr>
                <w:rFonts w:eastAsiaTheme="minorEastAsia"/>
                <w:noProof/>
                <w:szCs w:val="22"/>
                <w:lang w:val="fr-GP" w:eastAsia="fr-GP"/>
              </w:rPr>
              <w:tab/>
            </w:r>
            <w:r w:rsidRPr="009F62ED">
              <w:rPr>
                <w:rStyle w:val="Lienhypertexte"/>
                <w:noProof/>
              </w:rPr>
              <w:t>Risque financier</w:t>
            </w:r>
            <w:r>
              <w:rPr>
                <w:noProof/>
                <w:webHidden/>
              </w:rPr>
              <w:tab/>
            </w:r>
            <w:r>
              <w:rPr>
                <w:noProof/>
                <w:webHidden/>
              </w:rPr>
              <w:fldChar w:fldCharType="begin"/>
            </w:r>
            <w:r>
              <w:rPr>
                <w:noProof/>
                <w:webHidden/>
              </w:rPr>
              <w:instrText xml:space="preserve"> PAGEREF _Toc176596677 \h </w:instrText>
            </w:r>
            <w:r>
              <w:rPr>
                <w:noProof/>
                <w:webHidden/>
              </w:rPr>
            </w:r>
            <w:r>
              <w:rPr>
                <w:noProof/>
                <w:webHidden/>
              </w:rPr>
              <w:fldChar w:fldCharType="separate"/>
            </w:r>
            <w:r>
              <w:rPr>
                <w:noProof/>
                <w:webHidden/>
              </w:rPr>
              <w:t>5</w:t>
            </w:r>
            <w:r>
              <w:rPr>
                <w:noProof/>
                <w:webHidden/>
              </w:rPr>
              <w:fldChar w:fldCharType="end"/>
            </w:r>
          </w:hyperlink>
        </w:p>
        <w:p w14:paraId="0AF62381" w14:textId="30F262BA" w:rsidR="00A349DD" w:rsidRDefault="00A349DD">
          <w:pPr>
            <w:pStyle w:val="TM2"/>
            <w:tabs>
              <w:tab w:val="left" w:pos="660"/>
              <w:tab w:val="right" w:leader="dot" w:pos="9062"/>
            </w:tabs>
            <w:rPr>
              <w:rFonts w:eastAsiaTheme="minorEastAsia"/>
              <w:noProof/>
              <w:szCs w:val="22"/>
              <w:lang w:val="fr-GP" w:eastAsia="fr-GP"/>
            </w:rPr>
          </w:pPr>
          <w:hyperlink w:anchor="_Toc176596678" w:history="1">
            <w:r w:rsidRPr="009F62ED">
              <w:rPr>
                <w:rStyle w:val="Lienhypertexte"/>
                <w:noProof/>
              </w:rPr>
              <w:t>3.</w:t>
            </w:r>
            <w:r>
              <w:rPr>
                <w:rFonts w:eastAsiaTheme="minorEastAsia"/>
                <w:noProof/>
                <w:szCs w:val="22"/>
                <w:lang w:val="fr-GP" w:eastAsia="fr-GP"/>
              </w:rPr>
              <w:tab/>
            </w:r>
            <w:r w:rsidRPr="009F62ED">
              <w:rPr>
                <w:rStyle w:val="Lienhypertexte"/>
                <w:noProof/>
              </w:rPr>
              <w:t>Risque technologique</w:t>
            </w:r>
            <w:r>
              <w:rPr>
                <w:noProof/>
                <w:webHidden/>
              </w:rPr>
              <w:tab/>
            </w:r>
            <w:r>
              <w:rPr>
                <w:noProof/>
                <w:webHidden/>
              </w:rPr>
              <w:fldChar w:fldCharType="begin"/>
            </w:r>
            <w:r>
              <w:rPr>
                <w:noProof/>
                <w:webHidden/>
              </w:rPr>
              <w:instrText xml:space="preserve"> PAGEREF _Toc176596678 \h </w:instrText>
            </w:r>
            <w:r>
              <w:rPr>
                <w:noProof/>
                <w:webHidden/>
              </w:rPr>
            </w:r>
            <w:r>
              <w:rPr>
                <w:noProof/>
                <w:webHidden/>
              </w:rPr>
              <w:fldChar w:fldCharType="separate"/>
            </w:r>
            <w:r>
              <w:rPr>
                <w:noProof/>
                <w:webHidden/>
              </w:rPr>
              <w:t>5</w:t>
            </w:r>
            <w:r>
              <w:rPr>
                <w:noProof/>
                <w:webHidden/>
              </w:rPr>
              <w:fldChar w:fldCharType="end"/>
            </w:r>
          </w:hyperlink>
        </w:p>
        <w:p w14:paraId="1FBCC15D" w14:textId="72CD0331" w:rsidR="00A349DD" w:rsidRDefault="00A349DD">
          <w:pPr>
            <w:pStyle w:val="TM2"/>
            <w:tabs>
              <w:tab w:val="left" w:pos="660"/>
              <w:tab w:val="right" w:leader="dot" w:pos="9062"/>
            </w:tabs>
            <w:rPr>
              <w:rFonts w:eastAsiaTheme="minorEastAsia"/>
              <w:noProof/>
              <w:szCs w:val="22"/>
              <w:lang w:val="fr-GP" w:eastAsia="fr-GP"/>
            </w:rPr>
          </w:pPr>
          <w:hyperlink w:anchor="_Toc176596679" w:history="1">
            <w:r w:rsidRPr="009F62ED">
              <w:rPr>
                <w:rStyle w:val="Lienhypertexte"/>
                <w:noProof/>
              </w:rPr>
              <w:t>4.</w:t>
            </w:r>
            <w:r>
              <w:rPr>
                <w:rFonts w:eastAsiaTheme="minorEastAsia"/>
                <w:noProof/>
                <w:szCs w:val="22"/>
                <w:lang w:val="fr-GP" w:eastAsia="fr-GP"/>
              </w:rPr>
              <w:tab/>
            </w:r>
            <w:r w:rsidRPr="009F62ED">
              <w:rPr>
                <w:rStyle w:val="Lienhypertexte"/>
                <w:noProof/>
              </w:rPr>
              <w:t>Risque juridique</w:t>
            </w:r>
            <w:r>
              <w:rPr>
                <w:noProof/>
                <w:webHidden/>
              </w:rPr>
              <w:tab/>
            </w:r>
            <w:r>
              <w:rPr>
                <w:noProof/>
                <w:webHidden/>
              </w:rPr>
              <w:fldChar w:fldCharType="begin"/>
            </w:r>
            <w:r>
              <w:rPr>
                <w:noProof/>
                <w:webHidden/>
              </w:rPr>
              <w:instrText xml:space="preserve"> PAGEREF _Toc176596679 \h </w:instrText>
            </w:r>
            <w:r>
              <w:rPr>
                <w:noProof/>
                <w:webHidden/>
              </w:rPr>
            </w:r>
            <w:r>
              <w:rPr>
                <w:noProof/>
                <w:webHidden/>
              </w:rPr>
              <w:fldChar w:fldCharType="separate"/>
            </w:r>
            <w:r>
              <w:rPr>
                <w:noProof/>
                <w:webHidden/>
              </w:rPr>
              <w:t>5</w:t>
            </w:r>
            <w:r>
              <w:rPr>
                <w:noProof/>
                <w:webHidden/>
              </w:rPr>
              <w:fldChar w:fldCharType="end"/>
            </w:r>
          </w:hyperlink>
        </w:p>
        <w:p w14:paraId="2752DACA" w14:textId="0FA20ED3" w:rsidR="00A349DD" w:rsidRDefault="00A349DD">
          <w:pPr>
            <w:pStyle w:val="TM2"/>
            <w:tabs>
              <w:tab w:val="left" w:pos="660"/>
              <w:tab w:val="right" w:leader="dot" w:pos="9062"/>
            </w:tabs>
            <w:rPr>
              <w:rFonts w:eastAsiaTheme="minorEastAsia"/>
              <w:noProof/>
              <w:szCs w:val="22"/>
              <w:lang w:val="fr-GP" w:eastAsia="fr-GP"/>
            </w:rPr>
          </w:pPr>
          <w:hyperlink w:anchor="_Toc176596680" w:history="1">
            <w:r w:rsidRPr="009F62ED">
              <w:rPr>
                <w:rStyle w:val="Lienhypertexte"/>
                <w:noProof/>
              </w:rPr>
              <w:t>5.</w:t>
            </w:r>
            <w:r>
              <w:rPr>
                <w:rFonts w:eastAsiaTheme="minorEastAsia"/>
                <w:noProof/>
                <w:szCs w:val="22"/>
                <w:lang w:val="fr-GP" w:eastAsia="fr-GP"/>
              </w:rPr>
              <w:tab/>
            </w:r>
            <w:r w:rsidRPr="009F62ED">
              <w:rPr>
                <w:rStyle w:val="Lienhypertexte"/>
                <w:noProof/>
              </w:rPr>
              <w:t>Risque de réputation</w:t>
            </w:r>
            <w:r>
              <w:rPr>
                <w:noProof/>
                <w:webHidden/>
              </w:rPr>
              <w:tab/>
            </w:r>
            <w:r>
              <w:rPr>
                <w:noProof/>
                <w:webHidden/>
              </w:rPr>
              <w:fldChar w:fldCharType="begin"/>
            </w:r>
            <w:r>
              <w:rPr>
                <w:noProof/>
                <w:webHidden/>
              </w:rPr>
              <w:instrText xml:space="preserve"> PAGEREF _Toc176596680 \h </w:instrText>
            </w:r>
            <w:r>
              <w:rPr>
                <w:noProof/>
                <w:webHidden/>
              </w:rPr>
            </w:r>
            <w:r>
              <w:rPr>
                <w:noProof/>
                <w:webHidden/>
              </w:rPr>
              <w:fldChar w:fldCharType="separate"/>
            </w:r>
            <w:r>
              <w:rPr>
                <w:noProof/>
                <w:webHidden/>
              </w:rPr>
              <w:t>6</w:t>
            </w:r>
            <w:r>
              <w:rPr>
                <w:noProof/>
                <w:webHidden/>
              </w:rPr>
              <w:fldChar w:fldCharType="end"/>
            </w:r>
          </w:hyperlink>
        </w:p>
        <w:p w14:paraId="30A02E3B" w14:textId="71D93062" w:rsidR="00A349DD" w:rsidRDefault="00A349DD">
          <w:pPr>
            <w:pStyle w:val="TM2"/>
            <w:tabs>
              <w:tab w:val="left" w:pos="660"/>
              <w:tab w:val="right" w:leader="dot" w:pos="9062"/>
            </w:tabs>
            <w:rPr>
              <w:rFonts w:eastAsiaTheme="minorEastAsia"/>
              <w:noProof/>
              <w:szCs w:val="22"/>
              <w:lang w:val="fr-GP" w:eastAsia="fr-GP"/>
            </w:rPr>
          </w:pPr>
          <w:hyperlink w:anchor="_Toc176596681" w:history="1">
            <w:r w:rsidRPr="009F62ED">
              <w:rPr>
                <w:rStyle w:val="Lienhypertexte"/>
                <w:noProof/>
              </w:rPr>
              <w:t>6.</w:t>
            </w:r>
            <w:r>
              <w:rPr>
                <w:rFonts w:eastAsiaTheme="minorEastAsia"/>
                <w:noProof/>
                <w:szCs w:val="22"/>
                <w:lang w:val="fr-GP" w:eastAsia="fr-GP"/>
              </w:rPr>
              <w:tab/>
            </w:r>
            <w:r w:rsidRPr="009F62ED">
              <w:rPr>
                <w:rStyle w:val="Lienhypertexte"/>
                <w:noProof/>
              </w:rPr>
              <w:t>Risque écologique</w:t>
            </w:r>
            <w:r>
              <w:rPr>
                <w:noProof/>
                <w:webHidden/>
              </w:rPr>
              <w:tab/>
            </w:r>
            <w:r>
              <w:rPr>
                <w:noProof/>
                <w:webHidden/>
              </w:rPr>
              <w:fldChar w:fldCharType="begin"/>
            </w:r>
            <w:r>
              <w:rPr>
                <w:noProof/>
                <w:webHidden/>
              </w:rPr>
              <w:instrText xml:space="preserve"> PAGEREF _Toc176596681 \h </w:instrText>
            </w:r>
            <w:r>
              <w:rPr>
                <w:noProof/>
                <w:webHidden/>
              </w:rPr>
            </w:r>
            <w:r>
              <w:rPr>
                <w:noProof/>
                <w:webHidden/>
              </w:rPr>
              <w:fldChar w:fldCharType="separate"/>
            </w:r>
            <w:r>
              <w:rPr>
                <w:noProof/>
                <w:webHidden/>
              </w:rPr>
              <w:t>6</w:t>
            </w:r>
            <w:r>
              <w:rPr>
                <w:noProof/>
                <w:webHidden/>
              </w:rPr>
              <w:fldChar w:fldCharType="end"/>
            </w:r>
          </w:hyperlink>
        </w:p>
        <w:p w14:paraId="0C1A65C7" w14:textId="311ACF4C" w:rsidR="00A349DD" w:rsidRDefault="00A349DD">
          <w:pPr>
            <w:pStyle w:val="TM2"/>
            <w:tabs>
              <w:tab w:val="left" w:pos="660"/>
              <w:tab w:val="right" w:leader="dot" w:pos="9062"/>
            </w:tabs>
            <w:rPr>
              <w:rFonts w:eastAsiaTheme="minorEastAsia"/>
              <w:noProof/>
              <w:szCs w:val="22"/>
              <w:lang w:val="fr-GP" w:eastAsia="fr-GP"/>
            </w:rPr>
          </w:pPr>
          <w:hyperlink w:anchor="_Toc176596682" w:history="1">
            <w:r w:rsidRPr="009F62ED">
              <w:rPr>
                <w:rStyle w:val="Lienhypertexte"/>
                <w:noProof/>
              </w:rPr>
              <w:t>7.</w:t>
            </w:r>
            <w:r>
              <w:rPr>
                <w:rFonts w:eastAsiaTheme="minorEastAsia"/>
                <w:noProof/>
                <w:szCs w:val="22"/>
                <w:lang w:val="fr-GP" w:eastAsia="fr-GP"/>
              </w:rPr>
              <w:tab/>
            </w:r>
            <w:r w:rsidRPr="009F62ED">
              <w:rPr>
                <w:rStyle w:val="Lienhypertexte"/>
                <w:noProof/>
              </w:rPr>
              <w:t>Exemple pratique</w:t>
            </w:r>
            <w:r>
              <w:rPr>
                <w:noProof/>
                <w:webHidden/>
              </w:rPr>
              <w:tab/>
            </w:r>
            <w:r>
              <w:rPr>
                <w:noProof/>
                <w:webHidden/>
              </w:rPr>
              <w:fldChar w:fldCharType="begin"/>
            </w:r>
            <w:r>
              <w:rPr>
                <w:noProof/>
                <w:webHidden/>
              </w:rPr>
              <w:instrText xml:space="preserve"> PAGEREF _Toc176596682 \h </w:instrText>
            </w:r>
            <w:r>
              <w:rPr>
                <w:noProof/>
                <w:webHidden/>
              </w:rPr>
            </w:r>
            <w:r>
              <w:rPr>
                <w:noProof/>
                <w:webHidden/>
              </w:rPr>
              <w:fldChar w:fldCharType="separate"/>
            </w:r>
            <w:r>
              <w:rPr>
                <w:noProof/>
                <w:webHidden/>
              </w:rPr>
              <w:t>6</w:t>
            </w:r>
            <w:r>
              <w:rPr>
                <w:noProof/>
                <w:webHidden/>
              </w:rPr>
              <w:fldChar w:fldCharType="end"/>
            </w:r>
          </w:hyperlink>
        </w:p>
        <w:p w14:paraId="6BBF3CB0" w14:textId="17CF4C31" w:rsidR="00A349DD" w:rsidRDefault="00A349DD">
          <w:pPr>
            <w:pStyle w:val="TM1"/>
            <w:tabs>
              <w:tab w:val="right" w:leader="dot" w:pos="9062"/>
            </w:tabs>
            <w:rPr>
              <w:rFonts w:eastAsiaTheme="minorEastAsia"/>
              <w:noProof/>
              <w:szCs w:val="22"/>
              <w:lang w:val="fr-GP" w:eastAsia="fr-GP"/>
            </w:rPr>
          </w:pPr>
          <w:hyperlink w:anchor="_Toc176596683" w:history="1">
            <w:r w:rsidRPr="009F62ED">
              <w:rPr>
                <w:rStyle w:val="Lienhypertexte"/>
                <w:noProof/>
              </w:rPr>
              <w:t>L’inexécution du contrat</w:t>
            </w:r>
            <w:r>
              <w:rPr>
                <w:noProof/>
                <w:webHidden/>
              </w:rPr>
              <w:tab/>
            </w:r>
            <w:r>
              <w:rPr>
                <w:noProof/>
                <w:webHidden/>
              </w:rPr>
              <w:fldChar w:fldCharType="begin"/>
            </w:r>
            <w:r>
              <w:rPr>
                <w:noProof/>
                <w:webHidden/>
              </w:rPr>
              <w:instrText xml:space="preserve"> PAGEREF _Toc176596683 \h </w:instrText>
            </w:r>
            <w:r>
              <w:rPr>
                <w:noProof/>
                <w:webHidden/>
              </w:rPr>
            </w:r>
            <w:r>
              <w:rPr>
                <w:noProof/>
                <w:webHidden/>
              </w:rPr>
              <w:fldChar w:fldCharType="separate"/>
            </w:r>
            <w:r>
              <w:rPr>
                <w:noProof/>
                <w:webHidden/>
              </w:rPr>
              <w:t>8</w:t>
            </w:r>
            <w:r>
              <w:rPr>
                <w:noProof/>
                <w:webHidden/>
              </w:rPr>
              <w:fldChar w:fldCharType="end"/>
            </w:r>
          </w:hyperlink>
        </w:p>
        <w:p w14:paraId="22880B06" w14:textId="06D34FBE" w:rsidR="00A349DD" w:rsidRDefault="00A349DD">
          <w:pPr>
            <w:pStyle w:val="TM2"/>
            <w:tabs>
              <w:tab w:val="left" w:pos="660"/>
              <w:tab w:val="right" w:leader="dot" w:pos="9062"/>
            </w:tabs>
            <w:rPr>
              <w:rFonts w:eastAsiaTheme="minorEastAsia"/>
              <w:noProof/>
              <w:szCs w:val="22"/>
              <w:lang w:val="fr-GP" w:eastAsia="fr-GP"/>
            </w:rPr>
          </w:pPr>
          <w:hyperlink w:anchor="_Toc176596684" w:history="1">
            <w:r w:rsidRPr="009F62ED">
              <w:rPr>
                <w:rStyle w:val="Lienhypertexte"/>
                <w:noProof/>
              </w:rPr>
              <w:t>1.</w:t>
            </w:r>
            <w:r>
              <w:rPr>
                <w:rFonts w:eastAsiaTheme="minorEastAsia"/>
                <w:noProof/>
                <w:szCs w:val="22"/>
                <w:lang w:val="fr-GP" w:eastAsia="fr-GP"/>
              </w:rPr>
              <w:tab/>
            </w:r>
            <w:r w:rsidRPr="009F62ED">
              <w:rPr>
                <w:rStyle w:val="Lienhypertexte"/>
                <w:noProof/>
              </w:rPr>
              <w:t>Inexécution totale</w:t>
            </w:r>
            <w:r>
              <w:rPr>
                <w:noProof/>
                <w:webHidden/>
              </w:rPr>
              <w:tab/>
            </w:r>
            <w:r>
              <w:rPr>
                <w:noProof/>
                <w:webHidden/>
              </w:rPr>
              <w:fldChar w:fldCharType="begin"/>
            </w:r>
            <w:r>
              <w:rPr>
                <w:noProof/>
                <w:webHidden/>
              </w:rPr>
              <w:instrText xml:space="preserve"> PAGEREF _Toc176596684 \h </w:instrText>
            </w:r>
            <w:r>
              <w:rPr>
                <w:noProof/>
                <w:webHidden/>
              </w:rPr>
            </w:r>
            <w:r>
              <w:rPr>
                <w:noProof/>
                <w:webHidden/>
              </w:rPr>
              <w:fldChar w:fldCharType="separate"/>
            </w:r>
            <w:r>
              <w:rPr>
                <w:noProof/>
                <w:webHidden/>
              </w:rPr>
              <w:t>8</w:t>
            </w:r>
            <w:r>
              <w:rPr>
                <w:noProof/>
                <w:webHidden/>
              </w:rPr>
              <w:fldChar w:fldCharType="end"/>
            </w:r>
          </w:hyperlink>
        </w:p>
        <w:p w14:paraId="581BABFC" w14:textId="19BEE105" w:rsidR="00A349DD" w:rsidRDefault="00A349DD">
          <w:pPr>
            <w:pStyle w:val="TM2"/>
            <w:tabs>
              <w:tab w:val="left" w:pos="660"/>
              <w:tab w:val="right" w:leader="dot" w:pos="9062"/>
            </w:tabs>
            <w:rPr>
              <w:rFonts w:eastAsiaTheme="minorEastAsia"/>
              <w:noProof/>
              <w:szCs w:val="22"/>
              <w:lang w:val="fr-GP" w:eastAsia="fr-GP"/>
            </w:rPr>
          </w:pPr>
          <w:hyperlink w:anchor="_Toc176596685" w:history="1">
            <w:r w:rsidRPr="009F62ED">
              <w:rPr>
                <w:rStyle w:val="Lienhypertexte"/>
                <w:noProof/>
              </w:rPr>
              <w:t>2.</w:t>
            </w:r>
            <w:r>
              <w:rPr>
                <w:rFonts w:eastAsiaTheme="minorEastAsia"/>
                <w:noProof/>
                <w:szCs w:val="22"/>
                <w:lang w:val="fr-GP" w:eastAsia="fr-GP"/>
              </w:rPr>
              <w:tab/>
            </w:r>
            <w:r w:rsidRPr="009F62ED">
              <w:rPr>
                <w:rStyle w:val="Lienhypertexte"/>
                <w:noProof/>
              </w:rPr>
              <w:t>Inexécution partielle</w:t>
            </w:r>
            <w:r>
              <w:rPr>
                <w:noProof/>
                <w:webHidden/>
              </w:rPr>
              <w:tab/>
            </w:r>
            <w:r>
              <w:rPr>
                <w:noProof/>
                <w:webHidden/>
              </w:rPr>
              <w:fldChar w:fldCharType="begin"/>
            </w:r>
            <w:r>
              <w:rPr>
                <w:noProof/>
                <w:webHidden/>
              </w:rPr>
              <w:instrText xml:space="preserve"> PAGEREF _Toc176596685 \h </w:instrText>
            </w:r>
            <w:r>
              <w:rPr>
                <w:noProof/>
                <w:webHidden/>
              </w:rPr>
            </w:r>
            <w:r>
              <w:rPr>
                <w:noProof/>
                <w:webHidden/>
              </w:rPr>
              <w:fldChar w:fldCharType="separate"/>
            </w:r>
            <w:r>
              <w:rPr>
                <w:noProof/>
                <w:webHidden/>
              </w:rPr>
              <w:t>8</w:t>
            </w:r>
            <w:r>
              <w:rPr>
                <w:noProof/>
                <w:webHidden/>
              </w:rPr>
              <w:fldChar w:fldCharType="end"/>
            </w:r>
          </w:hyperlink>
        </w:p>
        <w:p w14:paraId="38A1D556" w14:textId="1118F3DF" w:rsidR="00A349DD" w:rsidRDefault="00A349DD">
          <w:pPr>
            <w:pStyle w:val="TM2"/>
            <w:tabs>
              <w:tab w:val="left" w:pos="660"/>
              <w:tab w:val="right" w:leader="dot" w:pos="9062"/>
            </w:tabs>
            <w:rPr>
              <w:rFonts w:eastAsiaTheme="minorEastAsia"/>
              <w:noProof/>
              <w:szCs w:val="22"/>
              <w:lang w:val="fr-GP" w:eastAsia="fr-GP"/>
            </w:rPr>
          </w:pPr>
          <w:hyperlink w:anchor="_Toc176596686" w:history="1">
            <w:r w:rsidRPr="009F62ED">
              <w:rPr>
                <w:rStyle w:val="Lienhypertexte"/>
                <w:noProof/>
              </w:rPr>
              <w:t>3.</w:t>
            </w:r>
            <w:r>
              <w:rPr>
                <w:rFonts w:eastAsiaTheme="minorEastAsia"/>
                <w:noProof/>
                <w:szCs w:val="22"/>
                <w:lang w:val="fr-GP" w:eastAsia="fr-GP"/>
              </w:rPr>
              <w:tab/>
            </w:r>
            <w:r w:rsidRPr="009F62ED">
              <w:rPr>
                <w:rStyle w:val="Lienhypertexte"/>
                <w:noProof/>
              </w:rPr>
              <w:t>Exécution défectueuse</w:t>
            </w:r>
            <w:r>
              <w:rPr>
                <w:noProof/>
                <w:webHidden/>
              </w:rPr>
              <w:tab/>
            </w:r>
            <w:r>
              <w:rPr>
                <w:noProof/>
                <w:webHidden/>
              </w:rPr>
              <w:fldChar w:fldCharType="begin"/>
            </w:r>
            <w:r>
              <w:rPr>
                <w:noProof/>
                <w:webHidden/>
              </w:rPr>
              <w:instrText xml:space="preserve"> PAGEREF _Toc176596686 \h </w:instrText>
            </w:r>
            <w:r>
              <w:rPr>
                <w:noProof/>
                <w:webHidden/>
              </w:rPr>
            </w:r>
            <w:r>
              <w:rPr>
                <w:noProof/>
                <w:webHidden/>
              </w:rPr>
              <w:fldChar w:fldCharType="separate"/>
            </w:r>
            <w:r>
              <w:rPr>
                <w:noProof/>
                <w:webHidden/>
              </w:rPr>
              <w:t>8</w:t>
            </w:r>
            <w:r>
              <w:rPr>
                <w:noProof/>
                <w:webHidden/>
              </w:rPr>
              <w:fldChar w:fldCharType="end"/>
            </w:r>
          </w:hyperlink>
        </w:p>
        <w:p w14:paraId="33822892" w14:textId="4EF1C185" w:rsidR="00A349DD" w:rsidRDefault="00A349DD">
          <w:pPr>
            <w:pStyle w:val="TM2"/>
            <w:tabs>
              <w:tab w:val="left" w:pos="660"/>
              <w:tab w:val="right" w:leader="dot" w:pos="9062"/>
            </w:tabs>
            <w:rPr>
              <w:rFonts w:eastAsiaTheme="minorEastAsia"/>
              <w:noProof/>
              <w:szCs w:val="22"/>
              <w:lang w:val="fr-GP" w:eastAsia="fr-GP"/>
            </w:rPr>
          </w:pPr>
          <w:hyperlink w:anchor="_Toc176596687" w:history="1">
            <w:r w:rsidRPr="009F62ED">
              <w:rPr>
                <w:rStyle w:val="Lienhypertexte"/>
                <w:noProof/>
              </w:rPr>
              <w:t>4.</w:t>
            </w:r>
            <w:r>
              <w:rPr>
                <w:rFonts w:eastAsiaTheme="minorEastAsia"/>
                <w:noProof/>
                <w:szCs w:val="22"/>
                <w:lang w:val="fr-GP" w:eastAsia="fr-GP"/>
              </w:rPr>
              <w:tab/>
            </w:r>
            <w:r w:rsidRPr="009F62ED">
              <w:rPr>
                <w:rStyle w:val="Lienhypertexte"/>
                <w:noProof/>
              </w:rPr>
              <w:t>Conséquences juridiques</w:t>
            </w:r>
            <w:r>
              <w:rPr>
                <w:noProof/>
                <w:webHidden/>
              </w:rPr>
              <w:tab/>
            </w:r>
            <w:r>
              <w:rPr>
                <w:noProof/>
                <w:webHidden/>
              </w:rPr>
              <w:fldChar w:fldCharType="begin"/>
            </w:r>
            <w:r>
              <w:rPr>
                <w:noProof/>
                <w:webHidden/>
              </w:rPr>
              <w:instrText xml:space="preserve"> PAGEREF _Toc176596687 \h </w:instrText>
            </w:r>
            <w:r>
              <w:rPr>
                <w:noProof/>
                <w:webHidden/>
              </w:rPr>
            </w:r>
            <w:r>
              <w:rPr>
                <w:noProof/>
                <w:webHidden/>
              </w:rPr>
              <w:fldChar w:fldCharType="separate"/>
            </w:r>
            <w:r>
              <w:rPr>
                <w:noProof/>
                <w:webHidden/>
              </w:rPr>
              <w:t>8</w:t>
            </w:r>
            <w:r>
              <w:rPr>
                <w:noProof/>
                <w:webHidden/>
              </w:rPr>
              <w:fldChar w:fldCharType="end"/>
            </w:r>
          </w:hyperlink>
        </w:p>
        <w:p w14:paraId="235B4B32" w14:textId="06567CA1" w:rsidR="00A349DD" w:rsidRDefault="00A349DD">
          <w:pPr>
            <w:pStyle w:val="TM3"/>
            <w:tabs>
              <w:tab w:val="left" w:pos="880"/>
              <w:tab w:val="right" w:leader="dot" w:pos="9062"/>
            </w:tabs>
            <w:rPr>
              <w:rFonts w:eastAsiaTheme="minorEastAsia"/>
              <w:noProof/>
              <w:szCs w:val="22"/>
              <w:lang w:val="fr-GP" w:eastAsia="fr-GP"/>
            </w:rPr>
          </w:pPr>
          <w:hyperlink w:anchor="_Toc176596688" w:history="1">
            <w:r w:rsidRPr="009F62ED">
              <w:rPr>
                <w:rStyle w:val="Lienhypertexte"/>
                <w:noProof/>
              </w:rPr>
              <w:t>a)</w:t>
            </w:r>
            <w:r>
              <w:rPr>
                <w:rFonts w:eastAsiaTheme="minorEastAsia"/>
                <w:noProof/>
                <w:szCs w:val="22"/>
                <w:lang w:val="fr-GP" w:eastAsia="fr-GP"/>
              </w:rPr>
              <w:tab/>
            </w:r>
            <w:r w:rsidRPr="009F62ED">
              <w:rPr>
                <w:rStyle w:val="Lienhypertexte"/>
                <w:noProof/>
              </w:rPr>
              <w:t>La résolution du contrat</w:t>
            </w:r>
            <w:r>
              <w:rPr>
                <w:noProof/>
                <w:webHidden/>
              </w:rPr>
              <w:tab/>
            </w:r>
            <w:r>
              <w:rPr>
                <w:noProof/>
                <w:webHidden/>
              </w:rPr>
              <w:fldChar w:fldCharType="begin"/>
            </w:r>
            <w:r>
              <w:rPr>
                <w:noProof/>
                <w:webHidden/>
              </w:rPr>
              <w:instrText xml:space="preserve"> PAGEREF _Toc176596688 \h </w:instrText>
            </w:r>
            <w:r>
              <w:rPr>
                <w:noProof/>
                <w:webHidden/>
              </w:rPr>
            </w:r>
            <w:r>
              <w:rPr>
                <w:noProof/>
                <w:webHidden/>
              </w:rPr>
              <w:fldChar w:fldCharType="separate"/>
            </w:r>
            <w:r>
              <w:rPr>
                <w:noProof/>
                <w:webHidden/>
              </w:rPr>
              <w:t>9</w:t>
            </w:r>
            <w:r>
              <w:rPr>
                <w:noProof/>
                <w:webHidden/>
              </w:rPr>
              <w:fldChar w:fldCharType="end"/>
            </w:r>
          </w:hyperlink>
        </w:p>
        <w:p w14:paraId="0060950F" w14:textId="5AB40C79" w:rsidR="00A349DD" w:rsidRDefault="00A349DD">
          <w:pPr>
            <w:pStyle w:val="TM3"/>
            <w:tabs>
              <w:tab w:val="left" w:pos="880"/>
              <w:tab w:val="right" w:leader="dot" w:pos="9062"/>
            </w:tabs>
            <w:rPr>
              <w:rFonts w:eastAsiaTheme="minorEastAsia"/>
              <w:noProof/>
              <w:szCs w:val="22"/>
              <w:lang w:val="fr-GP" w:eastAsia="fr-GP"/>
            </w:rPr>
          </w:pPr>
          <w:hyperlink w:anchor="_Toc176596689" w:history="1">
            <w:r w:rsidRPr="009F62ED">
              <w:rPr>
                <w:rStyle w:val="Lienhypertexte"/>
                <w:noProof/>
              </w:rPr>
              <w:t>b)</w:t>
            </w:r>
            <w:r>
              <w:rPr>
                <w:rFonts w:eastAsiaTheme="minorEastAsia"/>
                <w:noProof/>
                <w:szCs w:val="22"/>
                <w:lang w:val="fr-GP" w:eastAsia="fr-GP"/>
              </w:rPr>
              <w:tab/>
            </w:r>
            <w:r w:rsidRPr="009F62ED">
              <w:rPr>
                <w:rStyle w:val="Lienhypertexte"/>
                <w:noProof/>
              </w:rPr>
              <w:t>Dommages et intérêts</w:t>
            </w:r>
            <w:r>
              <w:rPr>
                <w:noProof/>
                <w:webHidden/>
              </w:rPr>
              <w:tab/>
            </w:r>
            <w:r>
              <w:rPr>
                <w:noProof/>
                <w:webHidden/>
              </w:rPr>
              <w:fldChar w:fldCharType="begin"/>
            </w:r>
            <w:r>
              <w:rPr>
                <w:noProof/>
                <w:webHidden/>
              </w:rPr>
              <w:instrText xml:space="preserve"> PAGEREF _Toc176596689 \h </w:instrText>
            </w:r>
            <w:r>
              <w:rPr>
                <w:noProof/>
                <w:webHidden/>
              </w:rPr>
            </w:r>
            <w:r>
              <w:rPr>
                <w:noProof/>
                <w:webHidden/>
              </w:rPr>
              <w:fldChar w:fldCharType="separate"/>
            </w:r>
            <w:r>
              <w:rPr>
                <w:noProof/>
                <w:webHidden/>
              </w:rPr>
              <w:t>9</w:t>
            </w:r>
            <w:r>
              <w:rPr>
                <w:noProof/>
                <w:webHidden/>
              </w:rPr>
              <w:fldChar w:fldCharType="end"/>
            </w:r>
          </w:hyperlink>
        </w:p>
        <w:p w14:paraId="14431667" w14:textId="4843055E" w:rsidR="00A349DD" w:rsidRDefault="00A349DD">
          <w:pPr>
            <w:pStyle w:val="TM3"/>
            <w:tabs>
              <w:tab w:val="left" w:pos="880"/>
              <w:tab w:val="right" w:leader="dot" w:pos="9062"/>
            </w:tabs>
            <w:rPr>
              <w:rFonts w:eastAsiaTheme="minorEastAsia"/>
              <w:noProof/>
              <w:szCs w:val="22"/>
              <w:lang w:val="fr-GP" w:eastAsia="fr-GP"/>
            </w:rPr>
          </w:pPr>
          <w:hyperlink w:anchor="_Toc176596690" w:history="1">
            <w:r w:rsidRPr="009F62ED">
              <w:rPr>
                <w:rStyle w:val="Lienhypertexte"/>
                <w:noProof/>
              </w:rPr>
              <w:t>c)</w:t>
            </w:r>
            <w:r>
              <w:rPr>
                <w:rFonts w:eastAsiaTheme="minorEastAsia"/>
                <w:noProof/>
                <w:szCs w:val="22"/>
                <w:lang w:val="fr-GP" w:eastAsia="fr-GP"/>
              </w:rPr>
              <w:tab/>
            </w:r>
            <w:r w:rsidRPr="009F62ED">
              <w:rPr>
                <w:rStyle w:val="Lienhypertexte"/>
                <w:noProof/>
              </w:rPr>
              <w:t>Exécution forcée</w:t>
            </w:r>
            <w:r>
              <w:rPr>
                <w:noProof/>
                <w:webHidden/>
              </w:rPr>
              <w:tab/>
            </w:r>
            <w:r>
              <w:rPr>
                <w:noProof/>
                <w:webHidden/>
              </w:rPr>
              <w:fldChar w:fldCharType="begin"/>
            </w:r>
            <w:r>
              <w:rPr>
                <w:noProof/>
                <w:webHidden/>
              </w:rPr>
              <w:instrText xml:space="preserve"> PAGEREF _Toc176596690 \h </w:instrText>
            </w:r>
            <w:r>
              <w:rPr>
                <w:noProof/>
                <w:webHidden/>
              </w:rPr>
            </w:r>
            <w:r>
              <w:rPr>
                <w:noProof/>
                <w:webHidden/>
              </w:rPr>
              <w:fldChar w:fldCharType="separate"/>
            </w:r>
            <w:r>
              <w:rPr>
                <w:noProof/>
                <w:webHidden/>
              </w:rPr>
              <w:t>10</w:t>
            </w:r>
            <w:r>
              <w:rPr>
                <w:noProof/>
                <w:webHidden/>
              </w:rPr>
              <w:fldChar w:fldCharType="end"/>
            </w:r>
          </w:hyperlink>
        </w:p>
        <w:p w14:paraId="6CBF1880" w14:textId="0D69D20A" w:rsidR="00A349DD" w:rsidRDefault="00A349DD">
          <w:pPr>
            <w:pStyle w:val="TM3"/>
            <w:tabs>
              <w:tab w:val="left" w:pos="880"/>
              <w:tab w:val="right" w:leader="dot" w:pos="9062"/>
            </w:tabs>
            <w:rPr>
              <w:rFonts w:eastAsiaTheme="minorEastAsia"/>
              <w:noProof/>
              <w:szCs w:val="22"/>
              <w:lang w:val="fr-GP" w:eastAsia="fr-GP"/>
            </w:rPr>
          </w:pPr>
          <w:hyperlink w:anchor="_Toc176596691" w:history="1">
            <w:r w:rsidRPr="009F62ED">
              <w:rPr>
                <w:rStyle w:val="Lienhypertexte"/>
                <w:noProof/>
              </w:rPr>
              <w:t>d)</w:t>
            </w:r>
            <w:r>
              <w:rPr>
                <w:rFonts w:eastAsiaTheme="minorEastAsia"/>
                <w:noProof/>
                <w:szCs w:val="22"/>
                <w:lang w:val="fr-GP" w:eastAsia="fr-GP"/>
              </w:rPr>
              <w:tab/>
            </w:r>
            <w:r w:rsidRPr="009F62ED">
              <w:rPr>
                <w:rStyle w:val="Lienhypertexte"/>
                <w:noProof/>
              </w:rPr>
              <w:t>Exemple</w:t>
            </w:r>
            <w:r>
              <w:rPr>
                <w:noProof/>
                <w:webHidden/>
              </w:rPr>
              <w:tab/>
            </w:r>
            <w:r>
              <w:rPr>
                <w:noProof/>
                <w:webHidden/>
              </w:rPr>
              <w:fldChar w:fldCharType="begin"/>
            </w:r>
            <w:r>
              <w:rPr>
                <w:noProof/>
                <w:webHidden/>
              </w:rPr>
              <w:instrText xml:space="preserve"> PAGEREF _Toc176596691 \h </w:instrText>
            </w:r>
            <w:r>
              <w:rPr>
                <w:noProof/>
                <w:webHidden/>
              </w:rPr>
            </w:r>
            <w:r>
              <w:rPr>
                <w:noProof/>
                <w:webHidden/>
              </w:rPr>
              <w:fldChar w:fldCharType="separate"/>
            </w:r>
            <w:r>
              <w:rPr>
                <w:noProof/>
                <w:webHidden/>
              </w:rPr>
              <w:t>10</w:t>
            </w:r>
            <w:r>
              <w:rPr>
                <w:noProof/>
                <w:webHidden/>
              </w:rPr>
              <w:fldChar w:fldCharType="end"/>
            </w:r>
          </w:hyperlink>
        </w:p>
        <w:p w14:paraId="7A1BDFB6" w14:textId="4C7C2264" w:rsidR="00A349DD" w:rsidRDefault="00A349DD">
          <w:pPr>
            <w:pStyle w:val="TM1"/>
            <w:tabs>
              <w:tab w:val="right" w:leader="dot" w:pos="9062"/>
            </w:tabs>
            <w:rPr>
              <w:rFonts w:eastAsiaTheme="minorEastAsia"/>
              <w:noProof/>
              <w:szCs w:val="22"/>
              <w:lang w:val="fr-GP" w:eastAsia="fr-GP"/>
            </w:rPr>
          </w:pPr>
          <w:hyperlink w:anchor="_Toc176596692" w:history="1">
            <w:r w:rsidRPr="009F62ED">
              <w:rPr>
                <w:rStyle w:val="Lienhypertexte"/>
                <w:noProof/>
              </w:rPr>
              <w:t>Responsabilité civile et pénale</w:t>
            </w:r>
            <w:r>
              <w:rPr>
                <w:noProof/>
                <w:webHidden/>
              </w:rPr>
              <w:tab/>
            </w:r>
            <w:r>
              <w:rPr>
                <w:noProof/>
                <w:webHidden/>
              </w:rPr>
              <w:fldChar w:fldCharType="begin"/>
            </w:r>
            <w:r>
              <w:rPr>
                <w:noProof/>
                <w:webHidden/>
              </w:rPr>
              <w:instrText xml:space="preserve"> PAGEREF _Toc176596692 \h </w:instrText>
            </w:r>
            <w:r>
              <w:rPr>
                <w:noProof/>
                <w:webHidden/>
              </w:rPr>
            </w:r>
            <w:r>
              <w:rPr>
                <w:noProof/>
                <w:webHidden/>
              </w:rPr>
              <w:fldChar w:fldCharType="separate"/>
            </w:r>
            <w:r>
              <w:rPr>
                <w:noProof/>
                <w:webHidden/>
              </w:rPr>
              <w:t>11</w:t>
            </w:r>
            <w:r>
              <w:rPr>
                <w:noProof/>
                <w:webHidden/>
              </w:rPr>
              <w:fldChar w:fldCharType="end"/>
            </w:r>
          </w:hyperlink>
        </w:p>
        <w:p w14:paraId="1A624D38" w14:textId="38006940" w:rsidR="00A349DD" w:rsidRDefault="00A349DD">
          <w:pPr>
            <w:pStyle w:val="TM2"/>
            <w:tabs>
              <w:tab w:val="left" w:pos="660"/>
              <w:tab w:val="right" w:leader="dot" w:pos="9062"/>
            </w:tabs>
            <w:rPr>
              <w:rFonts w:eastAsiaTheme="minorEastAsia"/>
              <w:noProof/>
              <w:szCs w:val="22"/>
              <w:lang w:val="fr-GP" w:eastAsia="fr-GP"/>
            </w:rPr>
          </w:pPr>
          <w:hyperlink w:anchor="_Toc176596693" w:history="1">
            <w:r w:rsidRPr="009F62ED">
              <w:rPr>
                <w:rStyle w:val="Lienhypertexte"/>
                <w:noProof/>
              </w:rPr>
              <w:t>1.</w:t>
            </w:r>
            <w:r>
              <w:rPr>
                <w:rFonts w:eastAsiaTheme="minorEastAsia"/>
                <w:noProof/>
                <w:szCs w:val="22"/>
                <w:lang w:val="fr-GP" w:eastAsia="fr-GP"/>
              </w:rPr>
              <w:tab/>
            </w:r>
            <w:r w:rsidRPr="009F62ED">
              <w:rPr>
                <w:rStyle w:val="Lienhypertexte"/>
                <w:noProof/>
              </w:rPr>
              <w:t>Responsabilité civile</w:t>
            </w:r>
            <w:r>
              <w:rPr>
                <w:noProof/>
                <w:webHidden/>
              </w:rPr>
              <w:tab/>
            </w:r>
            <w:r>
              <w:rPr>
                <w:noProof/>
                <w:webHidden/>
              </w:rPr>
              <w:fldChar w:fldCharType="begin"/>
            </w:r>
            <w:r>
              <w:rPr>
                <w:noProof/>
                <w:webHidden/>
              </w:rPr>
              <w:instrText xml:space="preserve"> PAGEREF _Toc176596693 \h </w:instrText>
            </w:r>
            <w:r>
              <w:rPr>
                <w:noProof/>
                <w:webHidden/>
              </w:rPr>
            </w:r>
            <w:r>
              <w:rPr>
                <w:noProof/>
                <w:webHidden/>
              </w:rPr>
              <w:fldChar w:fldCharType="separate"/>
            </w:r>
            <w:r>
              <w:rPr>
                <w:noProof/>
                <w:webHidden/>
              </w:rPr>
              <w:t>11</w:t>
            </w:r>
            <w:r>
              <w:rPr>
                <w:noProof/>
                <w:webHidden/>
              </w:rPr>
              <w:fldChar w:fldCharType="end"/>
            </w:r>
          </w:hyperlink>
        </w:p>
        <w:p w14:paraId="483919D0" w14:textId="3F54F4EE" w:rsidR="00A349DD" w:rsidRDefault="00A349DD">
          <w:pPr>
            <w:pStyle w:val="TM3"/>
            <w:tabs>
              <w:tab w:val="left" w:pos="880"/>
              <w:tab w:val="right" w:leader="dot" w:pos="9062"/>
            </w:tabs>
            <w:rPr>
              <w:rFonts w:eastAsiaTheme="minorEastAsia"/>
              <w:noProof/>
              <w:szCs w:val="22"/>
              <w:lang w:val="fr-GP" w:eastAsia="fr-GP"/>
            </w:rPr>
          </w:pPr>
          <w:hyperlink w:anchor="_Toc176596694" w:history="1">
            <w:r w:rsidRPr="009F62ED">
              <w:rPr>
                <w:rStyle w:val="Lienhypertexte"/>
                <w:noProof/>
              </w:rPr>
              <w:t>a)</w:t>
            </w:r>
            <w:r>
              <w:rPr>
                <w:rFonts w:eastAsiaTheme="minorEastAsia"/>
                <w:noProof/>
                <w:szCs w:val="22"/>
                <w:lang w:val="fr-GP" w:eastAsia="fr-GP"/>
              </w:rPr>
              <w:tab/>
            </w:r>
            <w:r w:rsidRPr="009F62ED">
              <w:rPr>
                <w:rStyle w:val="Lienhypertexte"/>
                <w:noProof/>
              </w:rPr>
              <w:t>Responsabilité civile contractuelle</w:t>
            </w:r>
            <w:r>
              <w:rPr>
                <w:noProof/>
                <w:webHidden/>
              </w:rPr>
              <w:tab/>
            </w:r>
            <w:r>
              <w:rPr>
                <w:noProof/>
                <w:webHidden/>
              </w:rPr>
              <w:fldChar w:fldCharType="begin"/>
            </w:r>
            <w:r>
              <w:rPr>
                <w:noProof/>
                <w:webHidden/>
              </w:rPr>
              <w:instrText xml:space="preserve"> PAGEREF _Toc176596694 \h </w:instrText>
            </w:r>
            <w:r>
              <w:rPr>
                <w:noProof/>
                <w:webHidden/>
              </w:rPr>
            </w:r>
            <w:r>
              <w:rPr>
                <w:noProof/>
                <w:webHidden/>
              </w:rPr>
              <w:fldChar w:fldCharType="separate"/>
            </w:r>
            <w:r>
              <w:rPr>
                <w:noProof/>
                <w:webHidden/>
              </w:rPr>
              <w:t>11</w:t>
            </w:r>
            <w:r>
              <w:rPr>
                <w:noProof/>
                <w:webHidden/>
              </w:rPr>
              <w:fldChar w:fldCharType="end"/>
            </w:r>
          </w:hyperlink>
        </w:p>
        <w:p w14:paraId="51A00A71" w14:textId="6CEA9AB1" w:rsidR="00A349DD" w:rsidRDefault="00A349DD">
          <w:pPr>
            <w:pStyle w:val="TM3"/>
            <w:tabs>
              <w:tab w:val="left" w:pos="880"/>
              <w:tab w:val="right" w:leader="dot" w:pos="9062"/>
            </w:tabs>
            <w:rPr>
              <w:rFonts w:eastAsiaTheme="minorEastAsia"/>
              <w:noProof/>
              <w:szCs w:val="22"/>
              <w:lang w:val="fr-GP" w:eastAsia="fr-GP"/>
            </w:rPr>
          </w:pPr>
          <w:hyperlink w:anchor="_Toc176596695" w:history="1">
            <w:r w:rsidRPr="009F62ED">
              <w:rPr>
                <w:rStyle w:val="Lienhypertexte"/>
                <w:noProof/>
              </w:rPr>
              <w:t>b)</w:t>
            </w:r>
            <w:r>
              <w:rPr>
                <w:rFonts w:eastAsiaTheme="minorEastAsia"/>
                <w:noProof/>
                <w:szCs w:val="22"/>
                <w:lang w:val="fr-GP" w:eastAsia="fr-GP"/>
              </w:rPr>
              <w:tab/>
            </w:r>
            <w:r w:rsidRPr="009F62ED">
              <w:rPr>
                <w:rStyle w:val="Lienhypertexte"/>
                <w:noProof/>
              </w:rPr>
              <w:t>Responsabilité civile extracontractuelle (ou délictuelle)</w:t>
            </w:r>
            <w:r>
              <w:rPr>
                <w:noProof/>
                <w:webHidden/>
              </w:rPr>
              <w:tab/>
            </w:r>
            <w:r>
              <w:rPr>
                <w:noProof/>
                <w:webHidden/>
              </w:rPr>
              <w:fldChar w:fldCharType="begin"/>
            </w:r>
            <w:r>
              <w:rPr>
                <w:noProof/>
                <w:webHidden/>
              </w:rPr>
              <w:instrText xml:space="preserve"> PAGEREF _Toc176596695 \h </w:instrText>
            </w:r>
            <w:r>
              <w:rPr>
                <w:noProof/>
                <w:webHidden/>
              </w:rPr>
            </w:r>
            <w:r>
              <w:rPr>
                <w:noProof/>
                <w:webHidden/>
              </w:rPr>
              <w:fldChar w:fldCharType="separate"/>
            </w:r>
            <w:r>
              <w:rPr>
                <w:noProof/>
                <w:webHidden/>
              </w:rPr>
              <w:t>12</w:t>
            </w:r>
            <w:r>
              <w:rPr>
                <w:noProof/>
                <w:webHidden/>
              </w:rPr>
              <w:fldChar w:fldCharType="end"/>
            </w:r>
          </w:hyperlink>
        </w:p>
        <w:p w14:paraId="03BD6EA4" w14:textId="6713740E" w:rsidR="00A349DD" w:rsidRDefault="00A349DD">
          <w:pPr>
            <w:pStyle w:val="TM2"/>
            <w:tabs>
              <w:tab w:val="left" w:pos="660"/>
              <w:tab w:val="right" w:leader="dot" w:pos="9062"/>
            </w:tabs>
            <w:rPr>
              <w:rFonts w:eastAsiaTheme="minorEastAsia"/>
              <w:noProof/>
              <w:szCs w:val="22"/>
              <w:lang w:val="fr-GP" w:eastAsia="fr-GP"/>
            </w:rPr>
          </w:pPr>
          <w:hyperlink w:anchor="_Toc176596696" w:history="1">
            <w:r w:rsidRPr="009F62ED">
              <w:rPr>
                <w:rStyle w:val="Lienhypertexte"/>
                <w:noProof/>
              </w:rPr>
              <w:t>2.</w:t>
            </w:r>
            <w:r>
              <w:rPr>
                <w:rFonts w:eastAsiaTheme="minorEastAsia"/>
                <w:noProof/>
                <w:szCs w:val="22"/>
                <w:lang w:val="fr-GP" w:eastAsia="fr-GP"/>
              </w:rPr>
              <w:tab/>
            </w:r>
            <w:r w:rsidRPr="009F62ED">
              <w:rPr>
                <w:rStyle w:val="Lienhypertexte"/>
                <w:noProof/>
              </w:rPr>
              <w:t>Responsabilité pénale</w:t>
            </w:r>
            <w:r>
              <w:rPr>
                <w:noProof/>
                <w:webHidden/>
              </w:rPr>
              <w:tab/>
            </w:r>
            <w:r>
              <w:rPr>
                <w:noProof/>
                <w:webHidden/>
              </w:rPr>
              <w:fldChar w:fldCharType="begin"/>
            </w:r>
            <w:r>
              <w:rPr>
                <w:noProof/>
                <w:webHidden/>
              </w:rPr>
              <w:instrText xml:space="preserve"> PAGEREF _Toc176596696 \h </w:instrText>
            </w:r>
            <w:r>
              <w:rPr>
                <w:noProof/>
                <w:webHidden/>
              </w:rPr>
            </w:r>
            <w:r>
              <w:rPr>
                <w:noProof/>
                <w:webHidden/>
              </w:rPr>
              <w:fldChar w:fldCharType="separate"/>
            </w:r>
            <w:r>
              <w:rPr>
                <w:noProof/>
                <w:webHidden/>
              </w:rPr>
              <w:t>12</w:t>
            </w:r>
            <w:r>
              <w:rPr>
                <w:noProof/>
                <w:webHidden/>
              </w:rPr>
              <w:fldChar w:fldCharType="end"/>
            </w:r>
          </w:hyperlink>
        </w:p>
        <w:p w14:paraId="154A3809" w14:textId="68781AEF" w:rsidR="00A349DD" w:rsidRDefault="00A349DD">
          <w:pPr>
            <w:pStyle w:val="TM2"/>
            <w:tabs>
              <w:tab w:val="left" w:pos="660"/>
              <w:tab w:val="right" w:leader="dot" w:pos="9062"/>
            </w:tabs>
            <w:rPr>
              <w:rFonts w:eastAsiaTheme="minorEastAsia"/>
              <w:noProof/>
              <w:szCs w:val="22"/>
              <w:lang w:val="fr-GP" w:eastAsia="fr-GP"/>
            </w:rPr>
          </w:pPr>
          <w:hyperlink w:anchor="_Toc176596697" w:history="1">
            <w:r w:rsidRPr="009F62ED">
              <w:rPr>
                <w:rStyle w:val="Lienhypertexte"/>
                <w:noProof/>
              </w:rPr>
              <w:t>3.</w:t>
            </w:r>
            <w:r>
              <w:rPr>
                <w:rFonts w:eastAsiaTheme="minorEastAsia"/>
                <w:noProof/>
                <w:szCs w:val="22"/>
                <w:lang w:val="fr-GP" w:eastAsia="fr-GP"/>
              </w:rPr>
              <w:tab/>
            </w:r>
            <w:r w:rsidRPr="009F62ED">
              <w:rPr>
                <w:rStyle w:val="Lienhypertexte"/>
                <w:noProof/>
              </w:rPr>
              <w:t>Différence entre responsabilité civile et pénale</w:t>
            </w:r>
            <w:r>
              <w:rPr>
                <w:noProof/>
                <w:webHidden/>
              </w:rPr>
              <w:tab/>
            </w:r>
            <w:r>
              <w:rPr>
                <w:noProof/>
                <w:webHidden/>
              </w:rPr>
              <w:fldChar w:fldCharType="begin"/>
            </w:r>
            <w:r>
              <w:rPr>
                <w:noProof/>
                <w:webHidden/>
              </w:rPr>
              <w:instrText xml:space="preserve"> PAGEREF _Toc176596697 \h </w:instrText>
            </w:r>
            <w:r>
              <w:rPr>
                <w:noProof/>
                <w:webHidden/>
              </w:rPr>
            </w:r>
            <w:r>
              <w:rPr>
                <w:noProof/>
                <w:webHidden/>
              </w:rPr>
              <w:fldChar w:fldCharType="separate"/>
            </w:r>
            <w:r>
              <w:rPr>
                <w:noProof/>
                <w:webHidden/>
              </w:rPr>
              <w:t>13</w:t>
            </w:r>
            <w:r>
              <w:rPr>
                <w:noProof/>
                <w:webHidden/>
              </w:rPr>
              <w:fldChar w:fldCharType="end"/>
            </w:r>
          </w:hyperlink>
        </w:p>
        <w:p w14:paraId="5B547C6C" w14:textId="33602B09" w:rsidR="00A349DD" w:rsidRDefault="00A349DD">
          <w:pPr>
            <w:pStyle w:val="TM2"/>
            <w:tabs>
              <w:tab w:val="left" w:pos="660"/>
              <w:tab w:val="right" w:leader="dot" w:pos="9062"/>
            </w:tabs>
            <w:rPr>
              <w:rFonts w:eastAsiaTheme="minorEastAsia"/>
              <w:noProof/>
              <w:szCs w:val="22"/>
              <w:lang w:val="fr-GP" w:eastAsia="fr-GP"/>
            </w:rPr>
          </w:pPr>
          <w:hyperlink w:anchor="_Toc176596698" w:history="1">
            <w:r w:rsidRPr="009F62ED">
              <w:rPr>
                <w:rStyle w:val="Lienhypertexte"/>
                <w:noProof/>
              </w:rPr>
              <w:t>4.</w:t>
            </w:r>
            <w:r>
              <w:rPr>
                <w:rFonts w:eastAsiaTheme="minorEastAsia"/>
                <w:noProof/>
                <w:szCs w:val="22"/>
                <w:lang w:val="fr-GP" w:eastAsia="fr-GP"/>
              </w:rPr>
              <w:tab/>
            </w:r>
            <w:r w:rsidRPr="009F62ED">
              <w:rPr>
                <w:rStyle w:val="Lienhypertexte"/>
                <w:noProof/>
              </w:rPr>
              <w:t>Exemple pratique :</w:t>
            </w:r>
            <w:r>
              <w:rPr>
                <w:noProof/>
                <w:webHidden/>
              </w:rPr>
              <w:tab/>
            </w:r>
            <w:r>
              <w:rPr>
                <w:noProof/>
                <w:webHidden/>
              </w:rPr>
              <w:fldChar w:fldCharType="begin"/>
            </w:r>
            <w:r>
              <w:rPr>
                <w:noProof/>
                <w:webHidden/>
              </w:rPr>
              <w:instrText xml:space="preserve"> PAGEREF _Toc176596698 \h </w:instrText>
            </w:r>
            <w:r>
              <w:rPr>
                <w:noProof/>
                <w:webHidden/>
              </w:rPr>
            </w:r>
            <w:r>
              <w:rPr>
                <w:noProof/>
                <w:webHidden/>
              </w:rPr>
              <w:fldChar w:fldCharType="separate"/>
            </w:r>
            <w:r>
              <w:rPr>
                <w:noProof/>
                <w:webHidden/>
              </w:rPr>
              <w:t>13</w:t>
            </w:r>
            <w:r>
              <w:rPr>
                <w:noProof/>
                <w:webHidden/>
              </w:rPr>
              <w:fldChar w:fldCharType="end"/>
            </w:r>
          </w:hyperlink>
        </w:p>
        <w:p w14:paraId="53361C31" w14:textId="142BC12C" w:rsidR="00A349DD" w:rsidRDefault="00A349DD">
          <w:pPr>
            <w:pStyle w:val="TM1"/>
            <w:tabs>
              <w:tab w:val="right" w:leader="dot" w:pos="9062"/>
            </w:tabs>
            <w:rPr>
              <w:rFonts w:eastAsiaTheme="minorEastAsia"/>
              <w:noProof/>
              <w:szCs w:val="22"/>
              <w:lang w:val="fr-GP" w:eastAsia="fr-GP"/>
            </w:rPr>
          </w:pPr>
          <w:hyperlink w:anchor="_Toc176596699" w:history="1">
            <w:r w:rsidRPr="009F62ED">
              <w:rPr>
                <w:rStyle w:val="Lienhypertexte"/>
                <w:noProof/>
              </w:rPr>
              <w:t>Les principes de la responsabilité civile contractuelle et extracontractuelle</w:t>
            </w:r>
            <w:r>
              <w:rPr>
                <w:noProof/>
                <w:webHidden/>
              </w:rPr>
              <w:tab/>
            </w:r>
            <w:r>
              <w:rPr>
                <w:noProof/>
                <w:webHidden/>
              </w:rPr>
              <w:fldChar w:fldCharType="begin"/>
            </w:r>
            <w:r>
              <w:rPr>
                <w:noProof/>
                <w:webHidden/>
              </w:rPr>
              <w:instrText xml:space="preserve"> PAGEREF _Toc176596699 \h </w:instrText>
            </w:r>
            <w:r>
              <w:rPr>
                <w:noProof/>
                <w:webHidden/>
              </w:rPr>
            </w:r>
            <w:r>
              <w:rPr>
                <w:noProof/>
                <w:webHidden/>
              </w:rPr>
              <w:fldChar w:fldCharType="separate"/>
            </w:r>
            <w:r>
              <w:rPr>
                <w:noProof/>
                <w:webHidden/>
              </w:rPr>
              <w:t>14</w:t>
            </w:r>
            <w:r>
              <w:rPr>
                <w:noProof/>
                <w:webHidden/>
              </w:rPr>
              <w:fldChar w:fldCharType="end"/>
            </w:r>
          </w:hyperlink>
        </w:p>
        <w:p w14:paraId="5DE45F49" w14:textId="1E5095EE" w:rsidR="00A349DD" w:rsidRDefault="00A349DD">
          <w:pPr>
            <w:pStyle w:val="TM2"/>
            <w:tabs>
              <w:tab w:val="left" w:pos="660"/>
              <w:tab w:val="right" w:leader="dot" w:pos="9062"/>
            </w:tabs>
            <w:rPr>
              <w:rFonts w:eastAsiaTheme="minorEastAsia"/>
              <w:noProof/>
              <w:szCs w:val="22"/>
              <w:lang w:val="fr-GP" w:eastAsia="fr-GP"/>
            </w:rPr>
          </w:pPr>
          <w:hyperlink w:anchor="_Toc176596700" w:history="1">
            <w:r w:rsidRPr="009F62ED">
              <w:rPr>
                <w:rStyle w:val="Lienhypertexte"/>
                <w:noProof/>
              </w:rPr>
              <w:t>1.</w:t>
            </w:r>
            <w:r>
              <w:rPr>
                <w:rFonts w:eastAsiaTheme="minorEastAsia"/>
                <w:noProof/>
                <w:szCs w:val="22"/>
                <w:lang w:val="fr-GP" w:eastAsia="fr-GP"/>
              </w:rPr>
              <w:tab/>
            </w:r>
            <w:r w:rsidRPr="009F62ED">
              <w:rPr>
                <w:rStyle w:val="Lienhypertexte"/>
                <w:noProof/>
              </w:rPr>
              <w:t>Responsabilité civile contractuelle</w:t>
            </w:r>
            <w:r>
              <w:rPr>
                <w:noProof/>
                <w:webHidden/>
              </w:rPr>
              <w:tab/>
            </w:r>
            <w:r>
              <w:rPr>
                <w:noProof/>
                <w:webHidden/>
              </w:rPr>
              <w:fldChar w:fldCharType="begin"/>
            </w:r>
            <w:r>
              <w:rPr>
                <w:noProof/>
                <w:webHidden/>
              </w:rPr>
              <w:instrText xml:space="preserve"> PAGEREF _Toc176596700 \h </w:instrText>
            </w:r>
            <w:r>
              <w:rPr>
                <w:noProof/>
                <w:webHidden/>
              </w:rPr>
            </w:r>
            <w:r>
              <w:rPr>
                <w:noProof/>
                <w:webHidden/>
              </w:rPr>
              <w:fldChar w:fldCharType="separate"/>
            </w:r>
            <w:r>
              <w:rPr>
                <w:noProof/>
                <w:webHidden/>
              </w:rPr>
              <w:t>14</w:t>
            </w:r>
            <w:r>
              <w:rPr>
                <w:noProof/>
                <w:webHidden/>
              </w:rPr>
              <w:fldChar w:fldCharType="end"/>
            </w:r>
          </w:hyperlink>
        </w:p>
        <w:p w14:paraId="1D286B68" w14:textId="5969FC32" w:rsidR="00A349DD" w:rsidRDefault="00A349DD">
          <w:pPr>
            <w:pStyle w:val="TM2"/>
            <w:tabs>
              <w:tab w:val="left" w:pos="660"/>
              <w:tab w:val="right" w:leader="dot" w:pos="9062"/>
            </w:tabs>
            <w:rPr>
              <w:rFonts w:eastAsiaTheme="minorEastAsia"/>
              <w:noProof/>
              <w:szCs w:val="22"/>
              <w:lang w:val="fr-GP" w:eastAsia="fr-GP"/>
            </w:rPr>
          </w:pPr>
          <w:hyperlink w:anchor="_Toc176596701" w:history="1">
            <w:r w:rsidRPr="009F62ED">
              <w:rPr>
                <w:rStyle w:val="Lienhypertexte"/>
                <w:noProof/>
              </w:rPr>
              <w:t>2.</w:t>
            </w:r>
            <w:r>
              <w:rPr>
                <w:rFonts w:eastAsiaTheme="minorEastAsia"/>
                <w:noProof/>
                <w:szCs w:val="22"/>
                <w:lang w:val="fr-GP" w:eastAsia="fr-GP"/>
              </w:rPr>
              <w:tab/>
            </w:r>
            <w:r w:rsidRPr="009F62ED">
              <w:rPr>
                <w:rStyle w:val="Lienhypertexte"/>
                <w:noProof/>
              </w:rPr>
              <w:t>Exemple : Technosave</w:t>
            </w:r>
            <w:r>
              <w:rPr>
                <w:noProof/>
                <w:webHidden/>
              </w:rPr>
              <w:tab/>
            </w:r>
            <w:r>
              <w:rPr>
                <w:noProof/>
                <w:webHidden/>
              </w:rPr>
              <w:fldChar w:fldCharType="begin"/>
            </w:r>
            <w:r>
              <w:rPr>
                <w:noProof/>
                <w:webHidden/>
              </w:rPr>
              <w:instrText xml:space="preserve"> PAGEREF _Toc176596701 \h </w:instrText>
            </w:r>
            <w:r>
              <w:rPr>
                <w:noProof/>
                <w:webHidden/>
              </w:rPr>
            </w:r>
            <w:r>
              <w:rPr>
                <w:noProof/>
                <w:webHidden/>
              </w:rPr>
              <w:fldChar w:fldCharType="separate"/>
            </w:r>
            <w:r>
              <w:rPr>
                <w:noProof/>
                <w:webHidden/>
              </w:rPr>
              <w:t>14</w:t>
            </w:r>
            <w:r>
              <w:rPr>
                <w:noProof/>
                <w:webHidden/>
              </w:rPr>
              <w:fldChar w:fldCharType="end"/>
            </w:r>
          </w:hyperlink>
        </w:p>
        <w:p w14:paraId="32AD403C" w14:textId="523E89FD" w:rsidR="00A349DD" w:rsidRDefault="00A349DD">
          <w:pPr>
            <w:pStyle w:val="TM2"/>
            <w:tabs>
              <w:tab w:val="left" w:pos="660"/>
              <w:tab w:val="right" w:leader="dot" w:pos="9062"/>
            </w:tabs>
            <w:rPr>
              <w:rFonts w:eastAsiaTheme="minorEastAsia"/>
              <w:noProof/>
              <w:szCs w:val="22"/>
              <w:lang w:val="fr-GP" w:eastAsia="fr-GP"/>
            </w:rPr>
          </w:pPr>
          <w:hyperlink w:anchor="_Toc176596702" w:history="1">
            <w:r w:rsidRPr="009F62ED">
              <w:rPr>
                <w:rStyle w:val="Lienhypertexte"/>
                <w:noProof/>
              </w:rPr>
              <w:t>3.</w:t>
            </w:r>
            <w:r>
              <w:rPr>
                <w:rFonts w:eastAsiaTheme="minorEastAsia"/>
                <w:noProof/>
                <w:szCs w:val="22"/>
                <w:lang w:val="fr-GP" w:eastAsia="fr-GP"/>
              </w:rPr>
              <w:tab/>
            </w:r>
            <w:r w:rsidRPr="009F62ED">
              <w:rPr>
                <w:rStyle w:val="Lienhypertexte"/>
                <w:noProof/>
              </w:rPr>
              <w:t>Responsabilité civile extracontractuelle (ou délictuelle)</w:t>
            </w:r>
            <w:r>
              <w:rPr>
                <w:noProof/>
                <w:webHidden/>
              </w:rPr>
              <w:tab/>
            </w:r>
            <w:r>
              <w:rPr>
                <w:noProof/>
                <w:webHidden/>
              </w:rPr>
              <w:fldChar w:fldCharType="begin"/>
            </w:r>
            <w:r>
              <w:rPr>
                <w:noProof/>
                <w:webHidden/>
              </w:rPr>
              <w:instrText xml:space="preserve"> PAGEREF _Toc176596702 \h </w:instrText>
            </w:r>
            <w:r>
              <w:rPr>
                <w:noProof/>
                <w:webHidden/>
              </w:rPr>
            </w:r>
            <w:r>
              <w:rPr>
                <w:noProof/>
                <w:webHidden/>
              </w:rPr>
              <w:fldChar w:fldCharType="separate"/>
            </w:r>
            <w:r>
              <w:rPr>
                <w:noProof/>
                <w:webHidden/>
              </w:rPr>
              <w:t>15</w:t>
            </w:r>
            <w:r>
              <w:rPr>
                <w:noProof/>
                <w:webHidden/>
              </w:rPr>
              <w:fldChar w:fldCharType="end"/>
            </w:r>
          </w:hyperlink>
        </w:p>
        <w:p w14:paraId="3B861444" w14:textId="52848B01" w:rsidR="00A349DD" w:rsidRDefault="00A349DD">
          <w:pPr>
            <w:pStyle w:val="TM2"/>
            <w:tabs>
              <w:tab w:val="left" w:pos="660"/>
              <w:tab w:val="right" w:leader="dot" w:pos="9062"/>
            </w:tabs>
            <w:rPr>
              <w:rFonts w:eastAsiaTheme="minorEastAsia"/>
              <w:noProof/>
              <w:szCs w:val="22"/>
              <w:lang w:val="fr-GP" w:eastAsia="fr-GP"/>
            </w:rPr>
          </w:pPr>
          <w:hyperlink w:anchor="_Toc176596703" w:history="1">
            <w:r w:rsidRPr="009F62ED">
              <w:rPr>
                <w:rStyle w:val="Lienhypertexte"/>
                <w:noProof/>
              </w:rPr>
              <w:t>4.</w:t>
            </w:r>
            <w:r>
              <w:rPr>
                <w:rFonts w:eastAsiaTheme="minorEastAsia"/>
                <w:noProof/>
                <w:szCs w:val="22"/>
                <w:lang w:val="fr-GP" w:eastAsia="fr-GP"/>
              </w:rPr>
              <w:tab/>
            </w:r>
            <w:r w:rsidRPr="009F62ED">
              <w:rPr>
                <w:rStyle w:val="Lienhypertexte"/>
                <w:noProof/>
              </w:rPr>
              <w:t>Exemple : Technosave</w:t>
            </w:r>
            <w:r>
              <w:rPr>
                <w:noProof/>
                <w:webHidden/>
              </w:rPr>
              <w:tab/>
            </w:r>
            <w:r>
              <w:rPr>
                <w:noProof/>
                <w:webHidden/>
              </w:rPr>
              <w:fldChar w:fldCharType="begin"/>
            </w:r>
            <w:r>
              <w:rPr>
                <w:noProof/>
                <w:webHidden/>
              </w:rPr>
              <w:instrText xml:space="preserve"> PAGEREF _Toc176596703 \h </w:instrText>
            </w:r>
            <w:r>
              <w:rPr>
                <w:noProof/>
                <w:webHidden/>
              </w:rPr>
            </w:r>
            <w:r>
              <w:rPr>
                <w:noProof/>
                <w:webHidden/>
              </w:rPr>
              <w:fldChar w:fldCharType="separate"/>
            </w:r>
            <w:r>
              <w:rPr>
                <w:noProof/>
                <w:webHidden/>
              </w:rPr>
              <w:t>15</w:t>
            </w:r>
            <w:r>
              <w:rPr>
                <w:noProof/>
                <w:webHidden/>
              </w:rPr>
              <w:fldChar w:fldCharType="end"/>
            </w:r>
          </w:hyperlink>
        </w:p>
        <w:p w14:paraId="21C43FB5" w14:textId="0F05B26D" w:rsidR="00A349DD" w:rsidRDefault="00A349DD">
          <w:pPr>
            <w:pStyle w:val="TM2"/>
            <w:tabs>
              <w:tab w:val="left" w:pos="660"/>
              <w:tab w:val="right" w:leader="dot" w:pos="9062"/>
            </w:tabs>
            <w:rPr>
              <w:rFonts w:eastAsiaTheme="minorEastAsia"/>
              <w:noProof/>
              <w:szCs w:val="22"/>
              <w:lang w:val="fr-GP" w:eastAsia="fr-GP"/>
            </w:rPr>
          </w:pPr>
          <w:hyperlink w:anchor="_Toc176596704" w:history="1">
            <w:r w:rsidRPr="009F62ED">
              <w:rPr>
                <w:rStyle w:val="Lienhypertexte"/>
                <w:noProof/>
              </w:rPr>
              <w:t>5.</w:t>
            </w:r>
            <w:r>
              <w:rPr>
                <w:rFonts w:eastAsiaTheme="minorEastAsia"/>
                <w:noProof/>
                <w:szCs w:val="22"/>
                <w:lang w:val="fr-GP" w:eastAsia="fr-GP"/>
              </w:rPr>
              <w:tab/>
            </w:r>
            <w:r w:rsidRPr="009F62ED">
              <w:rPr>
                <w:rStyle w:val="Lienhypertexte"/>
                <w:noProof/>
              </w:rPr>
              <w:t>Comparaison des deux types de responsabilité</w:t>
            </w:r>
            <w:r>
              <w:rPr>
                <w:noProof/>
                <w:webHidden/>
              </w:rPr>
              <w:tab/>
            </w:r>
            <w:r>
              <w:rPr>
                <w:noProof/>
                <w:webHidden/>
              </w:rPr>
              <w:fldChar w:fldCharType="begin"/>
            </w:r>
            <w:r>
              <w:rPr>
                <w:noProof/>
                <w:webHidden/>
              </w:rPr>
              <w:instrText xml:space="preserve"> PAGEREF _Toc176596704 \h </w:instrText>
            </w:r>
            <w:r>
              <w:rPr>
                <w:noProof/>
                <w:webHidden/>
              </w:rPr>
            </w:r>
            <w:r>
              <w:rPr>
                <w:noProof/>
                <w:webHidden/>
              </w:rPr>
              <w:fldChar w:fldCharType="separate"/>
            </w:r>
            <w:r>
              <w:rPr>
                <w:noProof/>
                <w:webHidden/>
              </w:rPr>
              <w:t>16</w:t>
            </w:r>
            <w:r>
              <w:rPr>
                <w:noProof/>
                <w:webHidden/>
              </w:rPr>
              <w:fldChar w:fldCharType="end"/>
            </w:r>
          </w:hyperlink>
        </w:p>
        <w:p w14:paraId="00CCD5C7" w14:textId="58517959" w:rsidR="00A349DD" w:rsidRDefault="00A349DD">
          <w:pPr>
            <w:pStyle w:val="TM1"/>
            <w:tabs>
              <w:tab w:val="right" w:leader="dot" w:pos="9062"/>
            </w:tabs>
            <w:rPr>
              <w:rFonts w:eastAsiaTheme="minorEastAsia"/>
              <w:noProof/>
              <w:szCs w:val="22"/>
              <w:lang w:val="fr-GP" w:eastAsia="fr-GP"/>
            </w:rPr>
          </w:pPr>
          <w:hyperlink w:anchor="_Toc176596705" w:history="1">
            <w:r w:rsidRPr="009F62ED">
              <w:rPr>
                <w:rStyle w:val="Lienhypertexte"/>
                <w:noProof/>
              </w:rPr>
              <w:t>Nature des dommages</w:t>
            </w:r>
            <w:r>
              <w:rPr>
                <w:noProof/>
                <w:webHidden/>
              </w:rPr>
              <w:tab/>
            </w:r>
            <w:r>
              <w:rPr>
                <w:noProof/>
                <w:webHidden/>
              </w:rPr>
              <w:fldChar w:fldCharType="begin"/>
            </w:r>
            <w:r>
              <w:rPr>
                <w:noProof/>
                <w:webHidden/>
              </w:rPr>
              <w:instrText xml:space="preserve"> PAGEREF _Toc176596705 \h </w:instrText>
            </w:r>
            <w:r>
              <w:rPr>
                <w:noProof/>
                <w:webHidden/>
              </w:rPr>
            </w:r>
            <w:r>
              <w:rPr>
                <w:noProof/>
                <w:webHidden/>
              </w:rPr>
              <w:fldChar w:fldCharType="separate"/>
            </w:r>
            <w:r>
              <w:rPr>
                <w:noProof/>
                <w:webHidden/>
              </w:rPr>
              <w:t>18</w:t>
            </w:r>
            <w:r>
              <w:rPr>
                <w:noProof/>
                <w:webHidden/>
              </w:rPr>
              <w:fldChar w:fldCharType="end"/>
            </w:r>
          </w:hyperlink>
        </w:p>
        <w:p w14:paraId="4D31F0A9" w14:textId="6FD4051F" w:rsidR="00A349DD" w:rsidRDefault="00A349DD">
          <w:pPr>
            <w:pStyle w:val="TM2"/>
            <w:tabs>
              <w:tab w:val="left" w:pos="660"/>
              <w:tab w:val="right" w:leader="dot" w:pos="9062"/>
            </w:tabs>
            <w:rPr>
              <w:rFonts w:eastAsiaTheme="minorEastAsia"/>
              <w:noProof/>
              <w:szCs w:val="22"/>
              <w:lang w:val="fr-GP" w:eastAsia="fr-GP"/>
            </w:rPr>
          </w:pPr>
          <w:hyperlink w:anchor="_Toc176596706" w:history="1">
            <w:r w:rsidRPr="009F62ED">
              <w:rPr>
                <w:rStyle w:val="Lienhypertexte"/>
                <w:noProof/>
              </w:rPr>
              <w:t>1.</w:t>
            </w:r>
            <w:r>
              <w:rPr>
                <w:rFonts w:eastAsiaTheme="minorEastAsia"/>
                <w:noProof/>
                <w:szCs w:val="22"/>
                <w:lang w:val="fr-GP" w:eastAsia="fr-GP"/>
              </w:rPr>
              <w:tab/>
            </w:r>
            <w:r w:rsidRPr="009F62ED">
              <w:rPr>
                <w:rStyle w:val="Lienhypertexte"/>
                <w:noProof/>
              </w:rPr>
              <w:t>Nature</w:t>
            </w:r>
            <w:r>
              <w:rPr>
                <w:noProof/>
                <w:webHidden/>
              </w:rPr>
              <w:tab/>
            </w:r>
            <w:r>
              <w:rPr>
                <w:noProof/>
                <w:webHidden/>
              </w:rPr>
              <w:fldChar w:fldCharType="begin"/>
            </w:r>
            <w:r>
              <w:rPr>
                <w:noProof/>
                <w:webHidden/>
              </w:rPr>
              <w:instrText xml:space="preserve"> PAGEREF _Toc176596706 \h </w:instrText>
            </w:r>
            <w:r>
              <w:rPr>
                <w:noProof/>
                <w:webHidden/>
              </w:rPr>
            </w:r>
            <w:r>
              <w:rPr>
                <w:noProof/>
                <w:webHidden/>
              </w:rPr>
              <w:fldChar w:fldCharType="separate"/>
            </w:r>
            <w:r>
              <w:rPr>
                <w:noProof/>
                <w:webHidden/>
              </w:rPr>
              <w:t>18</w:t>
            </w:r>
            <w:r>
              <w:rPr>
                <w:noProof/>
                <w:webHidden/>
              </w:rPr>
              <w:fldChar w:fldCharType="end"/>
            </w:r>
          </w:hyperlink>
        </w:p>
        <w:p w14:paraId="0FEA542C" w14:textId="47572DB0" w:rsidR="00A349DD" w:rsidRDefault="00A349DD">
          <w:pPr>
            <w:pStyle w:val="TM2"/>
            <w:tabs>
              <w:tab w:val="left" w:pos="660"/>
              <w:tab w:val="right" w:leader="dot" w:pos="9062"/>
            </w:tabs>
            <w:rPr>
              <w:rFonts w:eastAsiaTheme="minorEastAsia"/>
              <w:noProof/>
              <w:szCs w:val="22"/>
              <w:lang w:val="fr-GP" w:eastAsia="fr-GP"/>
            </w:rPr>
          </w:pPr>
          <w:hyperlink w:anchor="_Toc176596707" w:history="1">
            <w:r w:rsidRPr="009F62ED">
              <w:rPr>
                <w:rStyle w:val="Lienhypertexte"/>
                <w:noProof/>
              </w:rPr>
              <w:t>2.</w:t>
            </w:r>
            <w:r>
              <w:rPr>
                <w:rFonts w:eastAsiaTheme="minorEastAsia"/>
                <w:noProof/>
                <w:szCs w:val="22"/>
                <w:lang w:val="fr-GP" w:eastAsia="fr-GP"/>
              </w:rPr>
              <w:tab/>
            </w:r>
            <w:r w:rsidRPr="009F62ED">
              <w:rPr>
                <w:rStyle w:val="Lienhypertexte"/>
                <w:noProof/>
              </w:rPr>
              <w:t>Réparation des dommages</w:t>
            </w:r>
            <w:r>
              <w:rPr>
                <w:noProof/>
                <w:webHidden/>
              </w:rPr>
              <w:tab/>
            </w:r>
            <w:r>
              <w:rPr>
                <w:noProof/>
                <w:webHidden/>
              </w:rPr>
              <w:fldChar w:fldCharType="begin"/>
            </w:r>
            <w:r>
              <w:rPr>
                <w:noProof/>
                <w:webHidden/>
              </w:rPr>
              <w:instrText xml:space="preserve"> PAGEREF _Toc176596707 \h </w:instrText>
            </w:r>
            <w:r>
              <w:rPr>
                <w:noProof/>
                <w:webHidden/>
              </w:rPr>
            </w:r>
            <w:r>
              <w:rPr>
                <w:noProof/>
                <w:webHidden/>
              </w:rPr>
              <w:fldChar w:fldCharType="separate"/>
            </w:r>
            <w:r>
              <w:rPr>
                <w:noProof/>
                <w:webHidden/>
              </w:rPr>
              <w:t>18</w:t>
            </w:r>
            <w:r>
              <w:rPr>
                <w:noProof/>
                <w:webHidden/>
              </w:rPr>
              <w:fldChar w:fldCharType="end"/>
            </w:r>
          </w:hyperlink>
        </w:p>
        <w:p w14:paraId="2BABD395" w14:textId="47C7BD09" w:rsidR="00A349DD" w:rsidRDefault="00A349DD">
          <w:pPr>
            <w:pStyle w:val="TM1"/>
            <w:tabs>
              <w:tab w:val="right" w:leader="dot" w:pos="9062"/>
            </w:tabs>
            <w:rPr>
              <w:rFonts w:eastAsiaTheme="minorEastAsia"/>
              <w:noProof/>
              <w:szCs w:val="22"/>
              <w:lang w:val="fr-GP" w:eastAsia="fr-GP"/>
            </w:rPr>
          </w:pPr>
          <w:hyperlink w:anchor="_Toc176596708" w:history="1">
            <w:r w:rsidRPr="009F62ED">
              <w:rPr>
                <w:rStyle w:val="Lienhypertexte"/>
                <w:noProof/>
              </w:rPr>
              <w:t>Résumé</w:t>
            </w:r>
            <w:r>
              <w:rPr>
                <w:noProof/>
                <w:webHidden/>
              </w:rPr>
              <w:tab/>
            </w:r>
            <w:r>
              <w:rPr>
                <w:noProof/>
                <w:webHidden/>
              </w:rPr>
              <w:fldChar w:fldCharType="begin"/>
            </w:r>
            <w:r>
              <w:rPr>
                <w:noProof/>
                <w:webHidden/>
              </w:rPr>
              <w:instrText xml:space="preserve"> PAGEREF _Toc176596708 \h </w:instrText>
            </w:r>
            <w:r>
              <w:rPr>
                <w:noProof/>
                <w:webHidden/>
              </w:rPr>
            </w:r>
            <w:r>
              <w:rPr>
                <w:noProof/>
                <w:webHidden/>
              </w:rPr>
              <w:fldChar w:fldCharType="separate"/>
            </w:r>
            <w:r>
              <w:rPr>
                <w:noProof/>
                <w:webHidden/>
              </w:rPr>
              <w:t>19</w:t>
            </w:r>
            <w:r>
              <w:rPr>
                <w:noProof/>
                <w:webHidden/>
              </w:rPr>
              <w:fldChar w:fldCharType="end"/>
            </w:r>
          </w:hyperlink>
        </w:p>
        <w:p w14:paraId="79E0CC6C" w14:textId="02B1805A" w:rsidR="00A349DD" w:rsidRDefault="00A349DD">
          <w:pPr>
            <w:pStyle w:val="TM1"/>
            <w:tabs>
              <w:tab w:val="right" w:leader="dot" w:pos="9062"/>
            </w:tabs>
            <w:rPr>
              <w:rFonts w:eastAsiaTheme="minorEastAsia"/>
              <w:noProof/>
              <w:szCs w:val="22"/>
              <w:lang w:val="fr-GP" w:eastAsia="fr-GP"/>
            </w:rPr>
          </w:pPr>
          <w:hyperlink w:anchor="_Toc176596709" w:history="1">
            <w:r w:rsidRPr="009F62ED">
              <w:rPr>
                <w:rStyle w:val="Lienhypertexte"/>
                <w:noProof/>
              </w:rPr>
              <w:t>Exercice 1</w:t>
            </w:r>
            <w:r>
              <w:rPr>
                <w:noProof/>
                <w:webHidden/>
              </w:rPr>
              <w:tab/>
            </w:r>
            <w:r>
              <w:rPr>
                <w:noProof/>
                <w:webHidden/>
              </w:rPr>
              <w:fldChar w:fldCharType="begin"/>
            </w:r>
            <w:r>
              <w:rPr>
                <w:noProof/>
                <w:webHidden/>
              </w:rPr>
              <w:instrText xml:space="preserve"> PAGEREF _Toc176596709 \h </w:instrText>
            </w:r>
            <w:r>
              <w:rPr>
                <w:noProof/>
                <w:webHidden/>
              </w:rPr>
            </w:r>
            <w:r>
              <w:rPr>
                <w:noProof/>
                <w:webHidden/>
              </w:rPr>
              <w:fldChar w:fldCharType="separate"/>
            </w:r>
            <w:r>
              <w:rPr>
                <w:noProof/>
                <w:webHidden/>
              </w:rPr>
              <w:t>21</w:t>
            </w:r>
            <w:r>
              <w:rPr>
                <w:noProof/>
                <w:webHidden/>
              </w:rPr>
              <w:fldChar w:fldCharType="end"/>
            </w:r>
          </w:hyperlink>
        </w:p>
        <w:p w14:paraId="400F4E82" w14:textId="6174D8E0" w:rsidR="00A349DD" w:rsidRDefault="00A349DD">
          <w:pPr>
            <w:pStyle w:val="TM1"/>
            <w:tabs>
              <w:tab w:val="right" w:leader="dot" w:pos="9062"/>
            </w:tabs>
            <w:rPr>
              <w:rFonts w:eastAsiaTheme="minorEastAsia"/>
              <w:noProof/>
              <w:szCs w:val="22"/>
              <w:lang w:val="fr-GP" w:eastAsia="fr-GP"/>
            </w:rPr>
          </w:pPr>
          <w:hyperlink w:anchor="_Toc176596710" w:history="1">
            <w:r w:rsidRPr="009F62ED">
              <w:rPr>
                <w:rStyle w:val="Lienhypertexte"/>
                <w:noProof/>
                <w:lang w:val="fr-FR"/>
              </w:rPr>
              <w:t>Exercice 2</w:t>
            </w:r>
            <w:r>
              <w:rPr>
                <w:noProof/>
                <w:webHidden/>
              </w:rPr>
              <w:tab/>
            </w:r>
            <w:r>
              <w:rPr>
                <w:noProof/>
                <w:webHidden/>
              </w:rPr>
              <w:fldChar w:fldCharType="begin"/>
            </w:r>
            <w:r>
              <w:rPr>
                <w:noProof/>
                <w:webHidden/>
              </w:rPr>
              <w:instrText xml:space="preserve"> PAGEREF _Toc176596710 \h </w:instrText>
            </w:r>
            <w:r>
              <w:rPr>
                <w:noProof/>
                <w:webHidden/>
              </w:rPr>
            </w:r>
            <w:r>
              <w:rPr>
                <w:noProof/>
                <w:webHidden/>
              </w:rPr>
              <w:fldChar w:fldCharType="separate"/>
            </w:r>
            <w:r>
              <w:rPr>
                <w:noProof/>
                <w:webHidden/>
              </w:rPr>
              <w:t>22</w:t>
            </w:r>
            <w:r>
              <w:rPr>
                <w:noProof/>
                <w:webHidden/>
              </w:rPr>
              <w:fldChar w:fldCharType="end"/>
            </w:r>
          </w:hyperlink>
        </w:p>
        <w:p w14:paraId="2643B40F" w14:textId="71E7A82B" w:rsidR="00A349DD" w:rsidRDefault="00A349DD">
          <w:pPr>
            <w:pStyle w:val="TM1"/>
            <w:tabs>
              <w:tab w:val="right" w:leader="dot" w:pos="9062"/>
            </w:tabs>
            <w:rPr>
              <w:rFonts w:eastAsiaTheme="minorEastAsia"/>
              <w:noProof/>
              <w:szCs w:val="22"/>
              <w:lang w:val="fr-GP" w:eastAsia="fr-GP"/>
            </w:rPr>
          </w:pPr>
          <w:hyperlink w:anchor="_Toc176596711" w:history="1">
            <w:r w:rsidRPr="009F62ED">
              <w:rPr>
                <w:rStyle w:val="Lienhypertexte"/>
                <w:noProof/>
                <w:lang w:val="fr-FR"/>
              </w:rPr>
              <w:t>Exercice 3</w:t>
            </w:r>
            <w:r>
              <w:rPr>
                <w:noProof/>
                <w:webHidden/>
              </w:rPr>
              <w:tab/>
            </w:r>
            <w:r>
              <w:rPr>
                <w:noProof/>
                <w:webHidden/>
              </w:rPr>
              <w:fldChar w:fldCharType="begin"/>
            </w:r>
            <w:r>
              <w:rPr>
                <w:noProof/>
                <w:webHidden/>
              </w:rPr>
              <w:instrText xml:space="preserve"> PAGEREF _Toc176596711 \h </w:instrText>
            </w:r>
            <w:r>
              <w:rPr>
                <w:noProof/>
                <w:webHidden/>
              </w:rPr>
            </w:r>
            <w:r>
              <w:rPr>
                <w:noProof/>
                <w:webHidden/>
              </w:rPr>
              <w:fldChar w:fldCharType="separate"/>
            </w:r>
            <w:r>
              <w:rPr>
                <w:noProof/>
                <w:webHidden/>
              </w:rPr>
              <w:t>22</w:t>
            </w:r>
            <w:r>
              <w:rPr>
                <w:noProof/>
                <w:webHidden/>
              </w:rPr>
              <w:fldChar w:fldCharType="end"/>
            </w:r>
          </w:hyperlink>
        </w:p>
        <w:p w14:paraId="51F3FAA1" w14:textId="0E5F6D55" w:rsidR="00BE1E5C" w:rsidRDefault="00BE1E5C">
          <w:r>
            <w:rPr>
              <w:b/>
              <w:bCs/>
              <w:lang w:val="fr-FR"/>
            </w:rPr>
            <w:fldChar w:fldCharType="end"/>
          </w:r>
        </w:p>
      </w:sdtContent>
    </w:sdt>
    <w:p w14:paraId="13F72D4D" w14:textId="77777777" w:rsidR="0029302C" w:rsidRDefault="0029302C">
      <w:pPr>
        <w:rPr>
          <w:b/>
          <w:caps/>
          <w:color w:val="FFFFFF" w:themeColor="background1"/>
          <w:spacing w:val="15"/>
          <w:szCs w:val="22"/>
        </w:rPr>
      </w:pPr>
      <w:r>
        <w:br w:type="page"/>
      </w:r>
    </w:p>
    <w:p w14:paraId="6386F599" w14:textId="5AC6B413" w:rsidR="00BE1E5C" w:rsidRDefault="00BE1E5C" w:rsidP="00BE1E5C">
      <w:pPr>
        <w:pStyle w:val="Titre1"/>
      </w:pPr>
      <w:bookmarkStart w:id="0" w:name="_Toc176596674"/>
      <w:r>
        <w:lastRenderedPageBreak/>
        <w:t>Définitions des notions clés</w:t>
      </w:r>
      <w:bookmarkEnd w:id="0"/>
    </w:p>
    <w:p w14:paraId="2D388F82" w14:textId="77777777" w:rsidR="00022C81" w:rsidRPr="00022C81" w:rsidRDefault="00022C81" w:rsidP="00022C81">
      <w:pPr>
        <w:pStyle w:val="Sansinterligne"/>
      </w:pPr>
    </w:p>
    <w:tbl>
      <w:tblPr>
        <w:tblStyle w:val="Grilledutableau"/>
        <w:tblW w:w="0" w:type="auto"/>
        <w:tblLook w:val="04A0" w:firstRow="1" w:lastRow="0" w:firstColumn="1" w:lastColumn="0" w:noHBand="0" w:noVBand="1"/>
      </w:tblPr>
      <w:tblGrid>
        <w:gridCol w:w="9062"/>
      </w:tblGrid>
      <w:tr w:rsidR="00022C81" w14:paraId="3C950CEF" w14:textId="77777777" w:rsidTr="00022C81">
        <w:tc>
          <w:tcPr>
            <w:tcW w:w="9062" w:type="dxa"/>
          </w:tcPr>
          <w:p w14:paraId="2867B121" w14:textId="273D8C78" w:rsidR="00F528B1" w:rsidRPr="00F528B1" w:rsidRDefault="00F528B1" w:rsidP="00F528B1">
            <w:pPr>
              <w:rPr>
                <w:b/>
                <w:bCs/>
                <w:color w:val="C00000"/>
              </w:rPr>
            </w:pPr>
            <w:r w:rsidRPr="00F528B1">
              <w:rPr>
                <w:b/>
                <w:bCs/>
                <w:color w:val="C00000"/>
              </w:rPr>
              <w:t>Risque d’entreprise</w:t>
            </w:r>
            <w:r>
              <w:rPr>
                <w:b/>
                <w:bCs/>
                <w:color w:val="C00000"/>
              </w:rPr>
              <w:t xml:space="preserve"> :</w:t>
            </w:r>
          </w:p>
          <w:p w14:paraId="2982AE85" w14:textId="006E7413" w:rsidR="00F528B1" w:rsidRPr="00F528B1" w:rsidRDefault="00F528B1">
            <w:pPr>
              <w:pStyle w:val="Paragraphedeliste"/>
              <w:numPr>
                <w:ilvl w:val="0"/>
                <w:numId w:val="5"/>
              </w:numPr>
              <w:spacing w:before="0"/>
            </w:pPr>
            <w:r w:rsidRPr="00F528B1">
              <w:t xml:space="preserve">Le </w:t>
            </w:r>
            <w:r w:rsidRPr="00F528B1">
              <w:rPr>
                <w:b/>
                <w:bCs/>
              </w:rPr>
              <w:t>risque d’entreprise</w:t>
            </w:r>
            <w:r w:rsidRPr="00F528B1">
              <w:t xml:space="preserve"> désigne l’incertitude liée aux activités économiques. Toute entreprise prend des décisions qui comportent des incertitudes, que ce soit sur le marché (les clients n’achètent pas autant que prévu), au niveau des fournisseurs (problèmes d'approvisionnement), ou à cause de réglementations qui changent. Ces risques peuvent entraîner des pertes financières, mais aussi des atteintes à la réputation ou même des sanctions légales.</w:t>
            </w:r>
          </w:p>
          <w:p w14:paraId="156DF731" w14:textId="77777777" w:rsidR="00F528B1" w:rsidRPr="00F528B1" w:rsidRDefault="00F528B1">
            <w:pPr>
              <w:pStyle w:val="Paragraphedeliste"/>
              <w:numPr>
                <w:ilvl w:val="0"/>
                <w:numId w:val="5"/>
              </w:numPr>
              <w:spacing w:before="0"/>
            </w:pPr>
            <w:r w:rsidRPr="00F528B1">
              <w:rPr>
                <w:b/>
                <w:bCs/>
              </w:rPr>
              <w:t>Exemple simple :</w:t>
            </w:r>
            <w:r w:rsidRPr="00F528B1">
              <w:t xml:space="preserve"> Une entreprise qui fabrique des produits électroniques peut faire face à des risques liés aux défauts de fabrication. Si elle ne contrôle pas bien la qualité, elle risque de devoir rappeler les produits, ce qui entraîne des coûts élevés et une mauvaise image auprès des clients.</w:t>
            </w:r>
          </w:p>
          <w:p w14:paraId="221B8734" w14:textId="77777777" w:rsidR="00F528B1" w:rsidRDefault="00F528B1" w:rsidP="00F528B1"/>
          <w:p w14:paraId="69CEA367" w14:textId="77777777" w:rsidR="00F528B1" w:rsidRPr="00F528B1" w:rsidRDefault="00F528B1" w:rsidP="00F528B1">
            <w:pPr>
              <w:spacing w:before="0"/>
              <w:rPr>
                <w:b/>
                <w:bCs/>
                <w:color w:val="C00000"/>
              </w:rPr>
            </w:pPr>
            <w:r w:rsidRPr="00F528B1">
              <w:rPr>
                <w:b/>
                <w:bCs/>
                <w:color w:val="C00000"/>
              </w:rPr>
              <w:t>Inexécution du contrat :</w:t>
            </w:r>
          </w:p>
          <w:p w14:paraId="375F88A6" w14:textId="77777777" w:rsidR="00F528B1" w:rsidRPr="00F528B1" w:rsidRDefault="00F528B1">
            <w:pPr>
              <w:pStyle w:val="Paragraphedeliste"/>
              <w:numPr>
                <w:ilvl w:val="0"/>
                <w:numId w:val="6"/>
              </w:numPr>
              <w:spacing w:before="0"/>
            </w:pPr>
            <w:r w:rsidRPr="00F528B1">
              <w:t>L’</w:t>
            </w:r>
            <w:r w:rsidRPr="00F528B1">
              <w:rPr>
                <w:b/>
                <w:bCs/>
              </w:rPr>
              <w:t>inexécution d’un contrat</w:t>
            </w:r>
            <w:r w:rsidRPr="00F528B1">
              <w:t xml:space="preserve"> se produit lorsqu'une des parties (entreprise, client, fournisseur) ne respecte pas les obligations convenues dans le contrat. Ces obligations peuvent être de livrer un produit, de fournir un service, ou de payer une somme d’argent.</w:t>
            </w:r>
          </w:p>
          <w:p w14:paraId="670A2729" w14:textId="77777777" w:rsidR="00F528B1" w:rsidRPr="00F528B1" w:rsidRDefault="00F528B1">
            <w:pPr>
              <w:pStyle w:val="Paragraphedeliste"/>
              <w:numPr>
                <w:ilvl w:val="0"/>
                <w:numId w:val="6"/>
              </w:numPr>
              <w:spacing w:before="0"/>
            </w:pPr>
            <w:r w:rsidRPr="00F528B1">
              <w:rPr>
                <w:b/>
                <w:bCs/>
              </w:rPr>
              <w:t>Exemple simple :</w:t>
            </w:r>
            <w:r w:rsidRPr="00F528B1">
              <w:t xml:space="preserve"> Si une entreprise promet de livrer 100 unités d'un produit à un client avant une date précise mais échoue à le faire, cela constitue une inexécution du contrat.</w:t>
            </w:r>
          </w:p>
          <w:p w14:paraId="4FE7888D" w14:textId="77777777" w:rsidR="00F528B1" w:rsidRDefault="00F528B1" w:rsidP="00F528B1"/>
          <w:p w14:paraId="5C95368C" w14:textId="77777777" w:rsidR="00F528B1" w:rsidRPr="00F528B1" w:rsidRDefault="00F528B1" w:rsidP="00F528B1">
            <w:pPr>
              <w:spacing w:before="0"/>
              <w:rPr>
                <w:b/>
                <w:bCs/>
                <w:color w:val="C00000"/>
              </w:rPr>
            </w:pPr>
            <w:r w:rsidRPr="00F528B1">
              <w:rPr>
                <w:b/>
                <w:bCs/>
                <w:color w:val="C00000"/>
              </w:rPr>
              <w:t>Responsabilité civile contractuelle :</w:t>
            </w:r>
          </w:p>
          <w:p w14:paraId="635A89A0" w14:textId="77777777" w:rsidR="00F528B1" w:rsidRPr="00F528B1" w:rsidRDefault="00F528B1">
            <w:pPr>
              <w:pStyle w:val="Paragraphedeliste"/>
              <w:numPr>
                <w:ilvl w:val="0"/>
                <w:numId w:val="7"/>
              </w:numPr>
              <w:spacing w:before="0"/>
            </w:pPr>
            <w:r w:rsidRPr="00F528B1">
              <w:t xml:space="preserve">La </w:t>
            </w:r>
            <w:r w:rsidRPr="00F528B1">
              <w:rPr>
                <w:b/>
                <w:bCs/>
              </w:rPr>
              <w:t>responsabilité civile contractuelle</w:t>
            </w:r>
            <w:r w:rsidRPr="00F528B1">
              <w:t xml:space="preserve"> découle d’un manquement à un contrat. Lorsqu'une partie ne respecte pas ses engagements (inexécution totale ou partielle, ou mauvaise exécution), elle doit compenser les dommages causés à l'autre partie. Cela peut se traduire par une indemnisation ou la résolution du contrat.</w:t>
            </w:r>
          </w:p>
          <w:p w14:paraId="235EA721" w14:textId="77777777" w:rsidR="00F528B1" w:rsidRPr="00F528B1" w:rsidRDefault="00F528B1">
            <w:pPr>
              <w:pStyle w:val="Paragraphedeliste"/>
              <w:numPr>
                <w:ilvl w:val="0"/>
                <w:numId w:val="7"/>
              </w:numPr>
              <w:spacing w:before="0"/>
            </w:pPr>
            <w:r w:rsidRPr="00F528B1">
              <w:rPr>
                <w:b/>
                <w:bCs/>
              </w:rPr>
              <w:t>Exemple simple :</w:t>
            </w:r>
            <w:r w:rsidRPr="00F528B1">
              <w:t xml:space="preserve"> Si une entreprise de construction ne termine pas un projet à temps ou ne respecte pas les normes de qualité promises, elle peut être tenue responsable des pertes subies par le client et devra peut-être lui verser une compensation financière.</w:t>
            </w:r>
          </w:p>
          <w:p w14:paraId="3CDC6065" w14:textId="77777777" w:rsidR="00F528B1" w:rsidRPr="00F528B1" w:rsidRDefault="00F528B1" w:rsidP="00F528B1">
            <w:pPr>
              <w:spacing w:before="0"/>
            </w:pPr>
          </w:p>
          <w:p w14:paraId="671EA30C" w14:textId="77777777" w:rsidR="00F528B1" w:rsidRPr="00F528B1" w:rsidRDefault="00F528B1" w:rsidP="00F528B1">
            <w:pPr>
              <w:spacing w:before="0"/>
              <w:rPr>
                <w:b/>
                <w:bCs/>
                <w:color w:val="C00000"/>
              </w:rPr>
            </w:pPr>
            <w:r w:rsidRPr="00F528B1">
              <w:rPr>
                <w:b/>
                <w:bCs/>
                <w:color w:val="C00000"/>
              </w:rPr>
              <w:t>Responsabilité civile extracontractuelle (ou délictuelle) :</w:t>
            </w:r>
          </w:p>
          <w:p w14:paraId="1D61E7C4" w14:textId="77777777" w:rsidR="00F528B1" w:rsidRPr="00F528B1" w:rsidRDefault="00F528B1">
            <w:pPr>
              <w:pStyle w:val="Paragraphedeliste"/>
              <w:numPr>
                <w:ilvl w:val="0"/>
                <w:numId w:val="8"/>
              </w:numPr>
              <w:spacing w:before="0"/>
            </w:pPr>
            <w:r w:rsidRPr="00F528B1">
              <w:t xml:space="preserve">La </w:t>
            </w:r>
            <w:r w:rsidRPr="00F528B1">
              <w:rPr>
                <w:b/>
                <w:bCs/>
              </w:rPr>
              <w:t>responsabilité civile extracontractuelle</w:t>
            </w:r>
            <w:r w:rsidRPr="00F528B1">
              <w:t xml:space="preserve"> survient lorsque quelqu’un cause un dommage à une autre personne en dehors de tout contrat. Cette responsabilité s'applique généralement lorsqu’il y a une faute (comme une négligence) qui a causé un préjudice. Ici, il n’y a pas de lien contractuel préalable, mais l’auteur du dommage doit réparer ce qu’il a causé.</w:t>
            </w:r>
          </w:p>
          <w:p w14:paraId="50050CF7" w14:textId="77777777" w:rsidR="00F528B1" w:rsidRPr="00F528B1" w:rsidRDefault="00F528B1">
            <w:pPr>
              <w:pStyle w:val="Paragraphedeliste"/>
              <w:numPr>
                <w:ilvl w:val="0"/>
                <w:numId w:val="8"/>
              </w:numPr>
              <w:spacing w:before="0"/>
            </w:pPr>
            <w:r w:rsidRPr="00F528B1">
              <w:rPr>
                <w:b/>
                <w:bCs/>
              </w:rPr>
              <w:t>Exemple simple :</w:t>
            </w:r>
            <w:r w:rsidRPr="00F528B1">
              <w:t xml:space="preserve"> Si un livreur endommage la voiture de quelqu’un en conduisant de façon imprudente, il peut être tenu responsable et devra indemniser le propriétaire de la voiture pour les réparations.</w:t>
            </w:r>
          </w:p>
          <w:p w14:paraId="0F1DF64F" w14:textId="77777777" w:rsidR="00F528B1" w:rsidRDefault="00F528B1" w:rsidP="00F528B1"/>
          <w:p w14:paraId="6311C02E" w14:textId="77777777" w:rsidR="00F528B1" w:rsidRPr="00F528B1" w:rsidRDefault="00F528B1" w:rsidP="00F528B1">
            <w:pPr>
              <w:spacing w:before="0"/>
              <w:rPr>
                <w:b/>
                <w:bCs/>
                <w:color w:val="C00000"/>
              </w:rPr>
            </w:pPr>
            <w:r w:rsidRPr="00F528B1">
              <w:rPr>
                <w:b/>
                <w:bCs/>
                <w:color w:val="C00000"/>
              </w:rPr>
              <w:t>Responsabilité pénale :</w:t>
            </w:r>
          </w:p>
          <w:p w14:paraId="3B069D45" w14:textId="77777777" w:rsidR="00F528B1" w:rsidRPr="00F528B1" w:rsidRDefault="00F528B1">
            <w:pPr>
              <w:pStyle w:val="Paragraphedeliste"/>
              <w:numPr>
                <w:ilvl w:val="0"/>
                <w:numId w:val="9"/>
              </w:numPr>
              <w:spacing w:before="0"/>
            </w:pPr>
            <w:r w:rsidRPr="00F528B1">
              <w:t xml:space="preserve">La </w:t>
            </w:r>
            <w:r w:rsidRPr="00F528B1">
              <w:rPr>
                <w:b/>
                <w:bCs/>
              </w:rPr>
              <w:t>responsabilité pénale</w:t>
            </w:r>
            <w:r w:rsidRPr="00F528B1">
              <w:t xml:space="preserve"> intervient lorsqu’une personne ou une entreprise commet un acte interdit par la loi (infraction). Cela peut se produire que ce soit dans le cadre d’un contrat ou non. Si un comportement constitue une infraction (comme la fraude, l’escroquerie ou la mise en danger d’autrui), la personne ou l’entreprise peut être poursuivie pénalement et encourir des sanctions (amendes, peines de prison, etc.).</w:t>
            </w:r>
          </w:p>
          <w:p w14:paraId="07CC43E0" w14:textId="77777777" w:rsidR="00F528B1" w:rsidRPr="00F528B1" w:rsidRDefault="00F528B1">
            <w:pPr>
              <w:pStyle w:val="Paragraphedeliste"/>
              <w:numPr>
                <w:ilvl w:val="0"/>
                <w:numId w:val="9"/>
              </w:numPr>
              <w:spacing w:before="0"/>
            </w:pPr>
            <w:r w:rsidRPr="00F528B1">
              <w:rPr>
                <w:b/>
                <w:bCs/>
              </w:rPr>
              <w:t>Exemple simple :</w:t>
            </w:r>
            <w:r w:rsidRPr="00F528B1">
              <w:t xml:space="preserve"> Si une entreprise pollue gravement l’environnement en ne respectant pas les normes en vigueur, elle peut être tenue pénalement responsable et condamnée à une amende, voire à des sanctions plus sévères.</w:t>
            </w:r>
          </w:p>
          <w:p w14:paraId="70CB269B" w14:textId="5E587E29" w:rsidR="00F528B1" w:rsidRPr="00F528B1" w:rsidRDefault="00F528B1" w:rsidP="00F528B1">
            <w:pPr>
              <w:spacing w:before="0"/>
            </w:pPr>
          </w:p>
        </w:tc>
      </w:tr>
    </w:tbl>
    <w:p w14:paraId="1B60A4B2" w14:textId="77777777" w:rsidR="00022C81" w:rsidRDefault="00022C81" w:rsidP="00022C81"/>
    <w:p w14:paraId="3F5E835D" w14:textId="77777777" w:rsidR="00494160" w:rsidRPr="00494160" w:rsidRDefault="00494160" w:rsidP="00494160">
      <w:pPr>
        <w:pStyle w:val="Titre1"/>
      </w:pPr>
      <w:bookmarkStart w:id="1" w:name="_Toc176596675"/>
      <w:r w:rsidRPr="00494160">
        <w:t>Les types de risques dans l’entreprise</w:t>
      </w:r>
      <w:bookmarkEnd w:id="1"/>
    </w:p>
    <w:p w14:paraId="1EE51425" w14:textId="77777777" w:rsidR="00494160" w:rsidRDefault="00494160" w:rsidP="00494160">
      <w:pPr>
        <w:pStyle w:val="Sansinterligne"/>
      </w:pPr>
    </w:p>
    <w:p w14:paraId="2CFEB07F" w14:textId="4977B8A4" w:rsidR="00494160" w:rsidRDefault="00494160" w:rsidP="00494160">
      <w:pPr>
        <w:spacing w:after="200"/>
      </w:pPr>
      <w:r w:rsidRPr="00494160">
        <w:t xml:space="preserve">Le </w:t>
      </w:r>
      <w:r w:rsidRPr="00494160">
        <w:rPr>
          <w:b/>
          <w:bCs/>
        </w:rPr>
        <w:t>risque d’entreprise</w:t>
      </w:r>
      <w:r w:rsidRPr="00494160">
        <w:t xml:space="preserve"> désigne l’ensemble des événements imprévus qui peuvent nuire à l’activité d’une entreprise et compromettre son bon fonctionnement. Ces risques peuvent affecter l’entreprise de diverses manières : économiquement, financièrement, technologiquement, juridiquement, ou encore au niveau de sa réputation.</w:t>
      </w:r>
      <w:r>
        <w:t xml:space="preserve"> </w:t>
      </w:r>
      <w:r w:rsidRPr="00494160">
        <w:t>Les risques sont généralement classés en plusieurs catégories :</w:t>
      </w:r>
    </w:p>
    <w:p w14:paraId="648745AF" w14:textId="77777777" w:rsidR="00494160" w:rsidRPr="00494160" w:rsidRDefault="00494160" w:rsidP="00494160">
      <w:pPr>
        <w:pStyle w:val="Sansinterligne"/>
      </w:pPr>
    </w:p>
    <w:p w14:paraId="09DE9CEA" w14:textId="77777777" w:rsidR="00494160" w:rsidRDefault="00494160" w:rsidP="00494160">
      <w:pPr>
        <w:pStyle w:val="Titre2"/>
      </w:pPr>
      <w:bookmarkStart w:id="2" w:name="_Toc176596676"/>
      <w:r w:rsidRPr="00494160">
        <w:t>Risque économique</w:t>
      </w:r>
      <w:bookmarkEnd w:id="2"/>
      <w:r w:rsidRPr="00494160">
        <w:t xml:space="preserve"> </w:t>
      </w:r>
    </w:p>
    <w:p w14:paraId="3EF5A1FE" w14:textId="77777777" w:rsidR="00494160" w:rsidRDefault="00494160" w:rsidP="00494160">
      <w:pPr>
        <w:pStyle w:val="Sansinterligne"/>
      </w:pPr>
    </w:p>
    <w:p w14:paraId="41C5C131" w14:textId="214DC119" w:rsidR="00494160" w:rsidRPr="00494160" w:rsidRDefault="00494160" w:rsidP="00494160">
      <w:pPr>
        <w:spacing w:before="100" w:after="200"/>
      </w:pPr>
      <w:r w:rsidRPr="00494160">
        <w:t>Ce risque concerne les fluctuations économiques qui peuvent impacter l’entreprise. Par exemple, les crises économiques, l’augmentation des prix des matières premières ou la diminution de la demande client peuvent nuire à la rentabilité de l’entreprise.</w:t>
      </w:r>
    </w:p>
    <w:p w14:paraId="5A915276" w14:textId="001DFD86" w:rsidR="00494160" w:rsidRDefault="00494160" w:rsidP="00494160">
      <w:proofErr w:type="gramStart"/>
      <w:r w:rsidRPr="00494160">
        <w:rPr>
          <w:b/>
          <w:bCs/>
        </w:rPr>
        <w:t>Exemple</w:t>
      </w:r>
      <w:r w:rsidRPr="00494160">
        <w:t>:</w:t>
      </w:r>
      <w:proofErr w:type="gramEnd"/>
      <w:r w:rsidRPr="00494160">
        <w:t xml:space="preserve"> Pendant la crise économique de 2008, </w:t>
      </w:r>
      <w:r w:rsidRPr="00494160">
        <w:rPr>
          <w:b/>
          <w:bCs/>
        </w:rPr>
        <w:t>General Motors</w:t>
      </w:r>
      <w:r w:rsidRPr="00494160">
        <w:t xml:space="preserve"> a dû déclarer faillite à cause de la chute brutale de la demande pour les voitures neuves et de ses coûts de production élevés. Ce risque économique a forcé GM à restructurer son activité avec l’aide du gouvernement américain.</w:t>
      </w:r>
    </w:p>
    <w:p w14:paraId="06E0A751" w14:textId="77777777" w:rsidR="00494160" w:rsidRPr="00494160" w:rsidRDefault="00494160" w:rsidP="00494160">
      <w:pPr>
        <w:pStyle w:val="Sansinterligne"/>
      </w:pPr>
    </w:p>
    <w:p w14:paraId="3A158C19" w14:textId="77777777" w:rsidR="00494160" w:rsidRDefault="00494160" w:rsidP="00494160">
      <w:pPr>
        <w:pStyle w:val="Titre2"/>
      </w:pPr>
      <w:bookmarkStart w:id="3" w:name="_Toc176596677"/>
      <w:r w:rsidRPr="00494160">
        <w:t>Risque financier</w:t>
      </w:r>
      <w:bookmarkEnd w:id="3"/>
      <w:r w:rsidRPr="00494160">
        <w:t xml:space="preserve"> </w:t>
      </w:r>
    </w:p>
    <w:p w14:paraId="39B0088F" w14:textId="77777777" w:rsidR="00494160" w:rsidRDefault="00494160" w:rsidP="00494160">
      <w:pPr>
        <w:pStyle w:val="Sansinterligne"/>
      </w:pPr>
    </w:p>
    <w:p w14:paraId="141554A8" w14:textId="56C75FB8" w:rsidR="00494160" w:rsidRPr="00494160" w:rsidRDefault="00494160" w:rsidP="00494160">
      <w:pPr>
        <w:pStyle w:val="Sansinterligne"/>
      </w:pPr>
      <w:r w:rsidRPr="00494160">
        <w:t>Ce risque se rapporte aux difficultés financières que l’entreprise peut rencontrer, comme l’incapacité de rembourser ses dettes ou de financer ses opérations. Cela inclut aussi les pertes causées par des investissements mal gérés.</w:t>
      </w:r>
    </w:p>
    <w:p w14:paraId="115D7811" w14:textId="1993AC70" w:rsidR="00494160" w:rsidRDefault="00494160" w:rsidP="00494160">
      <w:proofErr w:type="gramStart"/>
      <w:r w:rsidRPr="00494160">
        <w:rPr>
          <w:b/>
          <w:bCs/>
        </w:rPr>
        <w:t>Exemple</w:t>
      </w:r>
      <w:r w:rsidRPr="00494160">
        <w:t>:</w:t>
      </w:r>
      <w:proofErr w:type="gramEnd"/>
      <w:r w:rsidRPr="00494160">
        <w:t xml:space="preserve"> L’entreprise </w:t>
      </w:r>
      <w:r w:rsidRPr="00494160">
        <w:rPr>
          <w:b/>
          <w:bCs/>
        </w:rPr>
        <w:t>Lehman Brothers</w:t>
      </w:r>
      <w:r w:rsidRPr="00494160">
        <w:t>, autrefois l'une des plus grandes banques d’investissement du monde, a fait faillite en 2008 après avoir pris des risques financiers excessifs en investissant lourdement dans des produits financiers toxiques. Leur effondrement a été un élément déclencheur de la crise financière mondiale.</w:t>
      </w:r>
    </w:p>
    <w:p w14:paraId="46CE43FA" w14:textId="77777777" w:rsidR="00494160" w:rsidRPr="00494160" w:rsidRDefault="00494160" w:rsidP="00494160">
      <w:pPr>
        <w:spacing w:after="200"/>
      </w:pPr>
    </w:p>
    <w:p w14:paraId="5996B37C" w14:textId="77777777" w:rsidR="00494160" w:rsidRDefault="00494160" w:rsidP="00494160">
      <w:pPr>
        <w:pStyle w:val="Titre2"/>
      </w:pPr>
      <w:bookmarkStart w:id="4" w:name="_Toc176596678"/>
      <w:r w:rsidRPr="00494160">
        <w:t>Risque technologique</w:t>
      </w:r>
      <w:bookmarkEnd w:id="4"/>
      <w:r w:rsidRPr="00494160">
        <w:t xml:space="preserve"> </w:t>
      </w:r>
    </w:p>
    <w:p w14:paraId="6B2EE64A" w14:textId="77777777" w:rsidR="00494160" w:rsidRDefault="00494160" w:rsidP="00494160"/>
    <w:p w14:paraId="49D3DF25" w14:textId="31AA3E90" w:rsidR="00494160" w:rsidRPr="00494160" w:rsidRDefault="00494160" w:rsidP="00494160">
      <w:pPr>
        <w:spacing w:before="100" w:after="200"/>
      </w:pPr>
      <w:r w:rsidRPr="00494160">
        <w:t>Avec la digitalisation, les entreprises sont de plus en plus dépendantes des technologies. Une panne technologique ou une cyberattaque peut paralyser l’activité de l’entreprise.</w:t>
      </w:r>
    </w:p>
    <w:p w14:paraId="60246668" w14:textId="514B055A" w:rsidR="00494160" w:rsidRPr="00494160" w:rsidRDefault="00494160" w:rsidP="00494160">
      <w:pPr>
        <w:spacing w:after="200"/>
      </w:pPr>
      <w:proofErr w:type="gramStart"/>
      <w:r w:rsidRPr="00494160">
        <w:rPr>
          <w:b/>
          <w:bCs/>
        </w:rPr>
        <w:t>Exemple</w:t>
      </w:r>
      <w:r w:rsidRPr="00494160">
        <w:t>:</w:t>
      </w:r>
      <w:proofErr w:type="gramEnd"/>
      <w:r w:rsidRPr="00494160">
        <w:t xml:space="preserve"> En 2017, </w:t>
      </w:r>
      <w:r w:rsidRPr="00494160">
        <w:rPr>
          <w:b/>
          <w:bCs/>
        </w:rPr>
        <w:t>Maersk</w:t>
      </w:r>
      <w:r w:rsidRPr="00494160">
        <w:t xml:space="preserve">, géant mondial du transport maritime, a été touché par une cyberattaque massive (ransomware </w:t>
      </w:r>
      <w:proofErr w:type="spellStart"/>
      <w:r w:rsidRPr="00494160">
        <w:t>NotPetya</w:t>
      </w:r>
      <w:proofErr w:type="spellEnd"/>
      <w:r w:rsidRPr="00494160">
        <w:t>), paralysant ses systèmes informatiques et entraînant des pertes estimées à environ 300 millions de dollars. Cette attaque a stoppé les opérations dans plusieurs de ses ports à travers le monde.</w:t>
      </w:r>
    </w:p>
    <w:p w14:paraId="6A5025A0" w14:textId="77777777" w:rsidR="00494160" w:rsidRDefault="00494160" w:rsidP="00494160">
      <w:pPr>
        <w:pStyle w:val="Titre2"/>
      </w:pPr>
      <w:bookmarkStart w:id="5" w:name="_Toc176596679"/>
      <w:r w:rsidRPr="00494160">
        <w:t>Risque juridique</w:t>
      </w:r>
      <w:bookmarkEnd w:id="5"/>
      <w:r w:rsidRPr="00494160">
        <w:t xml:space="preserve"> </w:t>
      </w:r>
    </w:p>
    <w:p w14:paraId="3F5159FD" w14:textId="77777777" w:rsidR="00494160" w:rsidRDefault="00494160" w:rsidP="00494160"/>
    <w:p w14:paraId="6F79870F" w14:textId="6ED6BE59" w:rsidR="00494160" w:rsidRPr="00494160" w:rsidRDefault="00494160" w:rsidP="00494160">
      <w:pPr>
        <w:spacing w:before="100" w:after="200"/>
      </w:pPr>
      <w:r w:rsidRPr="00494160">
        <w:lastRenderedPageBreak/>
        <w:t>Ce risque survient lorsque l’entreprise ne respecte pas les lois et règlements, ce qui peut entraîner des amendes, des sanctions ou des litiges judiciaires.</w:t>
      </w:r>
    </w:p>
    <w:p w14:paraId="243F3E24" w14:textId="46192C89" w:rsidR="00494160" w:rsidRPr="00494160" w:rsidRDefault="00494160" w:rsidP="00494160">
      <w:pPr>
        <w:spacing w:after="200"/>
      </w:pPr>
      <w:proofErr w:type="gramStart"/>
      <w:r w:rsidRPr="00494160">
        <w:rPr>
          <w:b/>
          <w:bCs/>
        </w:rPr>
        <w:t>Exemple</w:t>
      </w:r>
      <w:r w:rsidRPr="00494160">
        <w:t>:</w:t>
      </w:r>
      <w:proofErr w:type="gramEnd"/>
      <w:r w:rsidRPr="00494160">
        <w:t xml:space="preserve"> En 2015, </w:t>
      </w:r>
      <w:r w:rsidRPr="00494160">
        <w:rPr>
          <w:b/>
          <w:bCs/>
        </w:rPr>
        <w:t>Volkswagen</w:t>
      </w:r>
      <w:r w:rsidRPr="00494160">
        <w:t xml:space="preserve"> a été au centre du scandale du « </w:t>
      </w:r>
      <w:proofErr w:type="spellStart"/>
      <w:r w:rsidRPr="00494160">
        <w:t>Dieselgate</w:t>
      </w:r>
      <w:proofErr w:type="spellEnd"/>
      <w:r w:rsidRPr="00494160">
        <w:t xml:space="preserve"> », après avoir falsifié des tests d’émissions polluantes sur ses véhicules. L’entreprise a fait face à des milliards de dollars d’amendes et de poursuites judiciaires à travers le monde.</w:t>
      </w:r>
    </w:p>
    <w:p w14:paraId="2D35024C" w14:textId="77777777" w:rsidR="00494160" w:rsidRDefault="00494160" w:rsidP="00494160">
      <w:pPr>
        <w:rPr>
          <w:b/>
          <w:bCs/>
        </w:rPr>
      </w:pPr>
    </w:p>
    <w:p w14:paraId="5DAB1CA1" w14:textId="77777777" w:rsidR="00494160" w:rsidRDefault="00494160" w:rsidP="00494160">
      <w:pPr>
        <w:pStyle w:val="Titre2"/>
      </w:pPr>
      <w:bookmarkStart w:id="6" w:name="_Toc176596680"/>
      <w:r w:rsidRPr="00494160">
        <w:t>Risque de réputation</w:t>
      </w:r>
      <w:bookmarkEnd w:id="6"/>
      <w:r w:rsidRPr="00494160">
        <w:t xml:space="preserve"> </w:t>
      </w:r>
    </w:p>
    <w:p w14:paraId="21A50764" w14:textId="77777777" w:rsidR="00494160" w:rsidRDefault="00494160" w:rsidP="00494160">
      <w:pPr>
        <w:spacing w:after="200"/>
      </w:pPr>
    </w:p>
    <w:p w14:paraId="293FAFF0" w14:textId="36A98D78" w:rsidR="00494160" w:rsidRPr="00494160" w:rsidRDefault="00494160" w:rsidP="00494160">
      <w:pPr>
        <w:spacing w:before="100" w:after="200"/>
      </w:pPr>
      <w:r w:rsidRPr="00494160">
        <w:t>L’image d’une entreprise est cruciale. Un scandale ou une mauvaise publicité peut ternir cette image, affectant ses relations avec ses clients et partenaires à long terme.</w:t>
      </w:r>
    </w:p>
    <w:p w14:paraId="0B4D6142" w14:textId="4ECE63D4" w:rsidR="00494160" w:rsidRDefault="00494160" w:rsidP="00494160">
      <w:pPr>
        <w:spacing w:after="200"/>
      </w:pPr>
      <w:proofErr w:type="gramStart"/>
      <w:r w:rsidRPr="00494160">
        <w:rPr>
          <w:b/>
          <w:bCs/>
        </w:rPr>
        <w:t>Exemple</w:t>
      </w:r>
      <w:r w:rsidRPr="00494160">
        <w:t>:</w:t>
      </w:r>
      <w:proofErr w:type="gramEnd"/>
      <w:r w:rsidRPr="00494160">
        <w:t xml:space="preserve"> En 2020, </w:t>
      </w:r>
      <w:r w:rsidRPr="00494160">
        <w:rPr>
          <w:b/>
          <w:bCs/>
        </w:rPr>
        <w:t>Boeing</w:t>
      </w:r>
      <w:r w:rsidRPr="00494160">
        <w:t xml:space="preserve"> a vu sa réputation gravement endommagée après les crashs successifs de deux avions 737 MAX. Ces accidents ont révélé des problèmes de sécurité graves, provoquant une perte de confiance de la part des clients et des compagnies aériennes, entraînant des pertes financières colossales et une crise d’image durable.</w:t>
      </w:r>
    </w:p>
    <w:p w14:paraId="4B619FB0" w14:textId="77777777" w:rsidR="00FD326B" w:rsidRDefault="00FD326B" w:rsidP="00494160">
      <w:pPr>
        <w:spacing w:after="200"/>
      </w:pPr>
    </w:p>
    <w:p w14:paraId="0427246A" w14:textId="1558D306" w:rsidR="00FD326B" w:rsidRPr="00FD326B" w:rsidRDefault="00FD326B" w:rsidP="00FD326B">
      <w:pPr>
        <w:pStyle w:val="Titre2"/>
      </w:pPr>
      <w:bookmarkStart w:id="7" w:name="_Toc176596681"/>
      <w:r w:rsidRPr="00FD326B">
        <w:t>Risque écologique</w:t>
      </w:r>
      <w:bookmarkEnd w:id="7"/>
    </w:p>
    <w:p w14:paraId="6267CD14" w14:textId="77777777" w:rsidR="00FD326B" w:rsidRDefault="00FD326B" w:rsidP="00FD326B">
      <w:pPr>
        <w:spacing w:after="200"/>
      </w:pPr>
    </w:p>
    <w:p w14:paraId="6CAC9C1F" w14:textId="35ADAA37" w:rsidR="00FD326B" w:rsidRPr="00FD326B" w:rsidRDefault="00FD326B" w:rsidP="00FD326B">
      <w:pPr>
        <w:spacing w:after="200"/>
      </w:pPr>
      <w:r w:rsidRPr="00FD326B">
        <w:t xml:space="preserve">Le </w:t>
      </w:r>
      <w:r w:rsidRPr="00FD326B">
        <w:rPr>
          <w:b/>
          <w:bCs/>
        </w:rPr>
        <w:t>risque écologique</w:t>
      </w:r>
      <w:r w:rsidRPr="00FD326B">
        <w:t xml:space="preserve"> fait référence aux menaces liées à l’impact environnemental des activités de l’entreprise. Ce risque peut découler de pratiques industrielles non durables, de la pollution, de la surexploitation des ressources naturelles, ou du non-respect des normes environnementales. Les entreprises peuvent être confrontées à des sanctions financières, à des litiges, et à des pertes de clients, en raison de la prise de conscience croissante des enjeux écologiques par les consommateurs, les gouvernements et les investisseurs. De plus, les catastrophes environnementales peuvent entraîner des coûts de nettoyage, des dommages à la réputation et des pertes financières importantes.</w:t>
      </w:r>
    </w:p>
    <w:p w14:paraId="34EE3225" w14:textId="77777777" w:rsidR="00FD326B" w:rsidRPr="00FD326B" w:rsidRDefault="00FD326B" w:rsidP="00FD326B">
      <w:pPr>
        <w:spacing w:after="200"/>
      </w:pPr>
      <w:r w:rsidRPr="00FD326B">
        <w:rPr>
          <w:b/>
          <w:bCs/>
        </w:rPr>
        <w:t>Exemple</w:t>
      </w:r>
      <w:r w:rsidRPr="00FD326B">
        <w:t xml:space="preserve"> : En 2010, la compagnie pétrolière </w:t>
      </w:r>
      <w:r w:rsidRPr="00FD326B">
        <w:rPr>
          <w:b/>
          <w:bCs/>
        </w:rPr>
        <w:t>BP</w:t>
      </w:r>
      <w:r w:rsidRPr="00FD326B">
        <w:t xml:space="preserve"> a été responsable de la marée noire dans le golfe du Mexique, après l'explosion de la plateforme pétrolière </w:t>
      </w:r>
      <w:proofErr w:type="spellStart"/>
      <w:r w:rsidRPr="00FD326B">
        <w:rPr>
          <w:b/>
          <w:bCs/>
        </w:rPr>
        <w:t>Deepwater</w:t>
      </w:r>
      <w:proofErr w:type="spellEnd"/>
      <w:r w:rsidRPr="00FD326B">
        <w:rPr>
          <w:b/>
          <w:bCs/>
        </w:rPr>
        <w:t xml:space="preserve"> Horizon</w:t>
      </w:r>
      <w:r w:rsidRPr="00FD326B">
        <w:t>. Cette catastrophe écologique a libéré des millions de barils de pétrole dans l'océan, causant des dégâts irréparables aux écosystèmes marins et côtiers. BP a dû payer des milliards de dollars en amendes, indemniser les communautés locales et financer des opérations de nettoyage massives. En plus des coûts financiers directs, BP a subi des pertes importantes en termes d'image, ce qui a gravement affecté ses relations avec les clients, les investisseurs et les gouvernements.</w:t>
      </w:r>
    </w:p>
    <w:p w14:paraId="0E0AF34F" w14:textId="77777777" w:rsidR="00494160" w:rsidRDefault="00494160" w:rsidP="00494160">
      <w:pPr>
        <w:spacing w:after="200"/>
        <w:rPr>
          <w:b/>
          <w:bCs/>
        </w:rPr>
      </w:pPr>
    </w:p>
    <w:p w14:paraId="3298D700" w14:textId="7F34ABA1" w:rsidR="00494160" w:rsidRPr="00494160" w:rsidRDefault="00494160" w:rsidP="00494160">
      <w:pPr>
        <w:pStyle w:val="Titre2"/>
      </w:pPr>
      <w:bookmarkStart w:id="8" w:name="_Toc176596682"/>
      <w:r w:rsidRPr="00494160">
        <w:t>Exemple pratique</w:t>
      </w:r>
      <w:bookmarkEnd w:id="8"/>
    </w:p>
    <w:p w14:paraId="4C7524E1" w14:textId="77777777" w:rsidR="00494160" w:rsidRDefault="00494160" w:rsidP="00494160">
      <w:pPr>
        <w:spacing w:after="200"/>
      </w:pPr>
    </w:p>
    <w:p w14:paraId="2C7CF36B" w14:textId="12D69093" w:rsidR="00494160" w:rsidRPr="00494160" w:rsidRDefault="00494160" w:rsidP="00494160">
      <w:pPr>
        <w:spacing w:after="200"/>
      </w:pPr>
      <w:r w:rsidRPr="00494160">
        <w:lastRenderedPageBreak/>
        <w:t xml:space="preserve">Prenons le cas de </w:t>
      </w:r>
      <w:r w:rsidRPr="00494160">
        <w:rPr>
          <w:b/>
          <w:bCs/>
        </w:rPr>
        <w:t>Nike</w:t>
      </w:r>
      <w:r w:rsidRPr="00494160">
        <w:t>, qui sous-traite une grande partie de sa production en Asie. Cette entreprise est confrontée à divers types de risques :</w:t>
      </w:r>
    </w:p>
    <w:p w14:paraId="5093103C" w14:textId="77777777" w:rsidR="00494160" w:rsidRPr="00494160" w:rsidRDefault="00494160">
      <w:pPr>
        <w:numPr>
          <w:ilvl w:val="0"/>
          <w:numId w:val="10"/>
        </w:numPr>
        <w:spacing w:before="100" w:after="200"/>
      </w:pPr>
      <w:r w:rsidRPr="00494160">
        <w:rPr>
          <w:b/>
          <w:bCs/>
        </w:rPr>
        <w:t>Risque juridique</w:t>
      </w:r>
      <w:r w:rsidRPr="00494160">
        <w:t xml:space="preserve"> : En 1998, Nike a été critiquée pour les conditions de travail dans ses usines sous-traitantes en Asie, ce qui a entraîné des réformes législatives et des changements dans leur chaîne de production.</w:t>
      </w:r>
    </w:p>
    <w:p w14:paraId="34E2A8C3" w14:textId="77777777" w:rsidR="00494160" w:rsidRPr="00494160" w:rsidRDefault="00494160">
      <w:pPr>
        <w:numPr>
          <w:ilvl w:val="0"/>
          <w:numId w:val="10"/>
        </w:numPr>
        <w:spacing w:before="100" w:after="200"/>
      </w:pPr>
      <w:r w:rsidRPr="00494160">
        <w:rPr>
          <w:b/>
          <w:bCs/>
        </w:rPr>
        <w:t>Risque technologique</w:t>
      </w:r>
      <w:r w:rsidRPr="00494160">
        <w:t xml:space="preserve"> : En 2018, une faille dans la gestion informatique des stocks de Nike a entraîné des retards de livraison, impactant ses ventes en ligne et en magasin.</w:t>
      </w:r>
    </w:p>
    <w:p w14:paraId="767107F2" w14:textId="77777777" w:rsidR="00494160" w:rsidRDefault="00494160">
      <w:pPr>
        <w:numPr>
          <w:ilvl w:val="0"/>
          <w:numId w:val="10"/>
        </w:numPr>
        <w:spacing w:before="100" w:after="200"/>
      </w:pPr>
      <w:r w:rsidRPr="00494160">
        <w:rPr>
          <w:b/>
          <w:bCs/>
        </w:rPr>
        <w:t>Risque de réputation</w:t>
      </w:r>
      <w:r w:rsidRPr="00494160">
        <w:t xml:space="preserve"> : Au début des années 2000, Nike a dû faire face à un énorme scandale de réputation après que des reportages ont révélé des abus dans les usines de ses sous-traitants, notamment l’exploitation des enfants. L’entreprise a dû réagir en améliorant les conditions de travail chez ses fournisseurs pour restaurer sa réputation.</w:t>
      </w:r>
    </w:p>
    <w:p w14:paraId="3DCC0700" w14:textId="77777777" w:rsidR="00FD326B" w:rsidRDefault="00FD326B" w:rsidP="00FD326B">
      <w:pPr>
        <w:spacing w:before="100" w:after="200"/>
        <w:ind w:left="360"/>
      </w:pPr>
    </w:p>
    <w:p w14:paraId="2665A589" w14:textId="2EAFF846" w:rsidR="00FD326B" w:rsidRDefault="00FD326B" w:rsidP="00FD326B">
      <w:pPr>
        <w:spacing w:before="100" w:after="200"/>
      </w:pPr>
      <w:r w:rsidRPr="00FD326B">
        <w:rPr>
          <w:noProof/>
        </w:rPr>
        <w:drawing>
          <wp:inline distT="0" distB="0" distL="0" distR="0" wp14:anchorId="2FD452DF" wp14:editId="10CDD952">
            <wp:extent cx="5760720" cy="5335905"/>
            <wp:effectExtent l="0" t="0" r="0" b="0"/>
            <wp:docPr id="15327073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07382" name=""/>
                    <pic:cNvPicPr/>
                  </pic:nvPicPr>
                  <pic:blipFill>
                    <a:blip r:embed="rId8"/>
                    <a:stretch>
                      <a:fillRect/>
                    </a:stretch>
                  </pic:blipFill>
                  <pic:spPr>
                    <a:xfrm>
                      <a:off x="0" y="0"/>
                      <a:ext cx="5760720" cy="5335905"/>
                    </a:xfrm>
                    <a:prstGeom prst="rect">
                      <a:avLst/>
                    </a:prstGeom>
                  </pic:spPr>
                </pic:pic>
              </a:graphicData>
            </a:graphic>
          </wp:inline>
        </w:drawing>
      </w:r>
    </w:p>
    <w:p w14:paraId="467FFDB0" w14:textId="67CB5A0E" w:rsidR="00776379" w:rsidRDefault="00776379">
      <w:pPr>
        <w:spacing w:before="100" w:after="200"/>
      </w:pPr>
      <w:r>
        <w:br w:type="page"/>
      </w:r>
    </w:p>
    <w:p w14:paraId="0840BAEF" w14:textId="77777777" w:rsidR="00776379" w:rsidRPr="00776379" w:rsidRDefault="00776379" w:rsidP="00776379">
      <w:pPr>
        <w:pStyle w:val="Titre1"/>
      </w:pPr>
      <w:bookmarkStart w:id="9" w:name="_Toc176596683"/>
      <w:r w:rsidRPr="00776379">
        <w:lastRenderedPageBreak/>
        <w:t>L’inexécution du contrat</w:t>
      </w:r>
      <w:bookmarkEnd w:id="9"/>
    </w:p>
    <w:p w14:paraId="365013E7" w14:textId="5BF9D64B" w:rsidR="00776379" w:rsidRPr="00776379" w:rsidRDefault="00776379" w:rsidP="00776379">
      <w:pPr>
        <w:rPr>
          <w:b/>
          <w:bCs/>
        </w:rPr>
      </w:pPr>
    </w:p>
    <w:p w14:paraId="39185DC9" w14:textId="77777777" w:rsidR="00776379" w:rsidRPr="00776379" w:rsidRDefault="00776379" w:rsidP="00776379">
      <w:r w:rsidRPr="00776379">
        <w:t>L’</w:t>
      </w:r>
      <w:r w:rsidRPr="00776379">
        <w:rPr>
          <w:b/>
          <w:bCs/>
        </w:rPr>
        <w:t>inexécution d’un contrat</w:t>
      </w:r>
      <w:r w:rsidRPr="00776379">
        <w:t xml:space="preserve"> survient lorsqu'une des parties ne respecte pas les engagements qu'elle a pris dans un contrat. Le contrat représente un accord de volonté entre les parties, et chaque partie doit remplir les obligations qui y sont stipulées. En cas de manquement à ces obligations, il y a inexécution.</w:t>
      </w:r>
    </w:p>
    <w:p w14:paraId="35B9732E" w14:textId="77777777" w:rsidR="00776379" w:rsidRDefault="00776379" w:rsidP="00776379"/>
    <w:p w14:paraId="0B16CC9E" w14:textId="47161892" w:rsidR="00776379" w:rsidRPr="00776379" w:rsidRDefault="00776379" w:rsidP="00776379">
      <w:r w:rsidRPr="00776379">
        <w:t>L’inexécution peut prendre plusieurs formes, chacune ayant des conséquences juridiques différentes. Il est donc important de bien comprendre ces distinctions :</w:t>
      </w:r>
    </w:p>
    <w:p w14:paraId="42388419" w14:textId="77777777" w:rsidR="00776379" w:rsidRDefault="00776379" w:rsidP="00776379">
      <w:pPr>
        <w:rPr>
          <w:b/>
          <w:bCs/>
        </w:rPr>
      </w:pPr>
    </w:p>
    <w:p w14:paraId="7F7E10D5" w14:textId="77777777" w:rsidR="00776379" w:rsidRPr="00776379" w:rsidRDefault="00776379">
      <w:pPr>
        <w:pStyle w:val="Titre2"/>
        <w:numPr>
          <w:ilvl w:val="0"/>
          <w:numId w:val="11"/>
        </w:numPr>
      </w:pPr>
      <w:bookmarkStart w:id="10" w:name="_Toc176596684"/>
      <w:r w:rsidRPr="00776379">
        <w:t>Inexécution totale</w:t>
      </w:r>
      <w:bookmarkEnd w:id="10"/>
      <w:r w:rsidRPr="00776379">
        <w:t xml:space="preserve"> </w:t>
      </w:r>
    </w:p>
    <w:p w14:paraId="4146731F" w14:textId="77777777" w:rsidR="00776379" w:rsidRDefault="00776379" w:rsidP="00776379"/>
    <w:p w14:paraId="04B492C2" w14:textId="2258BC8F" w:rsidR="00776379" w:rsidRPr="00776379" w:rsidRDefault="00776379" w:rsidP="00776379">
      <w:r w:rsidRPr="00776379">
        <w:t xml:space="preserve">C’est le cas où l’une des parties n’a </w:t>
      </w:r>
      <w:r w:rsidRPr="00776379">
        <w:rPr>
          <w:b/>
          <w:bCs/>
        </w:rPr>
        <w:t>pas du tout</w:t>
      </w:r>
      <w:r w:rsidRPr="00776379">
        <w:t xml:space="preserve"> rempli l’obligation prévue dans le contrat. L’obligation reste complètement insatisfaite, ce qui cause un préjudice à l’autre partie.</w:t>
      </w:r>
    </w:p>
    <w:p w14:paraId="183443BC" w14:textId="77777777" w:rsidR="00776379" w:rsidRDefault="00776379" w:rsidP="00776379">
      <w:pPr>
        <w:rPr>
          <w:b/>
          <w:bCs/>
        </w:rPr>
      </w:pPr>
    </w:p>
    <w:p w14:paraId="1E6EC949" w14:textId="399EB28B" w:rsidR="00776379" w:rsidRPr="00776379" w:rsidRDefault="00776379" w:rsidP="00776379">
      <w:r w:rsidRPr="00776379">
        <w:rPr>
          <w:b/>
          <w:bCs/>
        </w:rPr>
        <w:t>Exemple</w:t>
      </w:r>
      <w:r w:rsidRPr="00776379">
        <w:t xml:space="preserve"> : Si une entreprise de transport s’engage à livrer des marchandises à une date précise et ne livre rien du tout, c’est une inexécution totale.</w:t>
      </w:r>
    </w:p>
    <w:p w14:paraId="629858BF" w14:textId="77777777" w:rsidR="00776379" w:rsidRDefault="00776379" w:rsidP="00776379">
      <w:pPr>
        <w:rPr>
          <w:b/>
          <w:bCs/>
        </w:rPr>
      </w:pPr>
    </w:p>
    <w:p w14:paraId="0430960D" w14:textId="77777777" w:rsidR="00776379" w:rsidRDefault="00776379" w:rsidP="00776379">
      <w:pPr>
        <w:pStyle w:val="Titre2"/>
      </w:pPr>
      <w:bookmarkStart w:id="11" w:name="_Toc176596685"/>
      <w:r w:rsidRPr="00776379">
        <w:t>Inexécution partielle</w:t>
      </w:r>
      <w:bookmarkEnd w:id="11"/>
      <w:r w:rsidRPr="00776379">
        <w:t xml:space="preserve"> </w:t>
      </w:r>
    </w:p>
    <w:p w14:paraId="2EA98D4E" w14:textId="77777777" w:rsidR="00776379" w:rsidRDefault="00776379" w:rsidP="00776379"/>
    <w:p w14:paraId="1B2CC0D3" w14:textId="56F92266" w:rsidR="00776379" w:rsidRPr="00776379" w:rsidRDefault="00776379" w:rsidP="00776379">
      <w:r w:rsidRPr="00776379">
        <w:t xml:space="preserve">Dans ce cas, l’obligation a été </w:t>
      </w:r>
      <w:r w:rsidRPr="00776379">
        <w:rPr>
          <w:b/>
          <w:bCs/>
        </w:rPr>
        <w:t>partiellement remplie</w:t>
      </w:r>
      <w:r w:rsidRPr="00776379">
        <w:t>, mais de manière insuffisante. La prestation n’est donc pas entièrement exécutée, ce qui peut créer des désagréments ou des pertes pour l'autre partie.</w:t>
      </w:r>
    </w:p>
    <w:p w14:paraId="1CABA678" w14:textId="77777777" w:rsidR="00776379" w:rsidRDefault="00776379" w:rsidP="00776379">
      <w:pPr>
        <w:rPr>
          <w:b/>
          <w:bCs/>
        </w:rPr>
      </w:pPr>
    </w:p>
    <w:p w14:paraId="1EEE272F" w14:textId="2817307B" w:rsidR="00776379" w:rsidRDefault="00776379" w:rsidP="00776379">
      <w:r w:rsidRPr="00776379">
        <w:rPr>
          <w:b/>
          <w:bCs/>
        </w:rPr>
        <w:t>Exemple</w:t>
      </w:r>
      <w:r w:rsidRPr="00776379">
        <w:t xml:space="preserve"> : Si un prestataire s’engage à livrer 100 ordinateurs à une entreprise, mais n’en livre que 60, il s'agit d'une inexécution partielle. L'obligation est remplie en partie, mais l'intégralité du contrat n'est pas respectée.</w:t>
      </w:r>
    </w:p>
    <w:p w14:paraId="2CD39EF8" w14:textId="77777777" w:rsidR="00776379" w:rsidRPr="00776379" w:rsidRDefault="00776379" w:rsidP="00776379"/>
    <w:p w14:paraId="7C77AC14" w14:textId="77777777" w:rsidR="00776379" w:rsidRDefault="00776379" w:rsidP="00776379">
      <w:pPr>
        <w:pStyle w:val="Titre2"/>
      </w:pPr>
      <w:bookmarkStart w:id="12" w:name="_Toc176596686"/>
      <w:r w:rsidRPr="00776379">
        <w:t>Exécution défectueuse</w:t>
      </w:r>
      <w:bookmarkEnd w:id="12"/>
      <w:r w:rsidRPr="00776379">
        <w:t xml:space="preserve"> </w:t>
      </w:r>
    </w:p>
    <w:p w14:paraId="34A6DFC7" w14:textId="77777777" w:rsidR="00776379" w:rsidRDefault="00776379" w:rsidP="00776379"/>
    <w:p w14:paraId="31620952" w14:textId="161166F1" w:rsidR="00776379" w:rsidRPr="00776379" w:rsidRDefault="00776379" w:rsidP="00776379">
      <w:r w:rsidRPr="00776379">
        <w:t xml:space="preserve">L'obligation est effectivement remplie, mais de manière </w:t>
      </w:r>
      <w:r w:rsidRPr="00776379">
        <w:rPr>
          <w:b/>
          <w:bCs/>
        </w:rPr>
        <w:t>incorrecte</w:t>
      </w:r>
      <w:r w:rsidRPr="00776379">
        <w:t xml:space="preserve"> ou </w:t>
      </w:r>
      <w:r w:rsidRPr="00776379">
        <w:rPr>
          <w:b/>
          <w:bCs/>
        </w:rPr>
        <w:t>non conforme</w:t>
      </w:r>
      <w:r w:rsidRPr="00776379">
        <w:t xml:space="preserve"> aux termes du contrat. Ici, le manquement ne porte pas sur la quantité ou la totalité de l’obligation, mais sur la qualité de la prestation.</w:t>
      </w:r>
    </w:p>
    <w:p w14:paraId="377AF747" w14:textId="77777777" w:rsidR="00776379" w:rsidRDefault="00776379" w:rsidP="00776379">
      <w:pPr>
        <w:rPr>
          <w:b/>
          <w:bCs/>
        </w:rPr>
      </w:pPr>
    </w:p>
    <w:p w14:paraId="190C6110" w14:textId="00E39FED" w:rsidR="00776379" w:rsidRDefault="00776379" w:rsidP="00776379">
      <w:r w:rsidRPr="00776379">
        <w:rPr>
          <w:b/>
          <w:bCs/>
        </w:rPr>
        <w:t>Exemple</w:t>
      </w:r>
      <w:r w:rsidRPr="00776379">
        <w:t xml:space="preserve"> : Si un constructeur livre un bâtiment comme convenu, mais que celui-ci présente de graves défauts (mauvaise isolation, non-conformité aux normes de sécurité), il s’agit d’une exécution défectueuse.</w:t>
      </w:r>
    </w:p>
    <w:p w14:paraId="266191E9" w14:textId="77777777" w:rsidR="00776379" w:rsidRPr="00776379" w:rsidRDefault="00776379" w:rsidP="00776379"/>
    <w:p w14:paraId="0AF4673A" w14:textId="438845F9" w:rsidR="00776379" w:rsidRPr="00776379" w:rsidRDefault="00776379" w:rsidP="00776379">
      <w:pPr>
        <w:pStyle w:val="Titre2"/>
      </w:pPr>
      <w:bookmarkStart w:id="13" w:name="_Toc176596687"/>
      <w:r w:rsidRPr="00776379">
        <w:t>Conséquences juridiques</w:t>
      </w:r>
      <w:bookmarkEnd w:id="13"/>
    </w:p>
    <w:p w14:paraId="67F524DC" w14:textId="77777777" w:rsidR="00776379" w:rsidRDefault="00776379" w:rsidP="00776379"/>
    <w:p w14:paraId="20764531" w14:textId="77777777" w:rsidR="00776379" w:rsidRDefault="00776379" w:rsidP="00776379">
      <w:r w:rsidRPr="00776379">
        <w:lastRenderedPageBreak/>
        <w:t xml:space="preserve">Lorsque l'une des parties ne respecte pas ses obligations contractuelles, la partie victime de cette inexécution dispose de plusieurs recours pour obtenir réparation. Ces conséquences peuvent varier selon la gravité de l'inexécution, mais elles sont en général de trois ordres : la </w:t>
      </w:r>
      <w:r w:rsidRPr="00776379">
        <w:rPr>
          <w:b/>
          <w:bCs/>
        </w:rPr>
        <w:t>résolution du contrat</w:t>
      </w:r>
      <w:r w:rsidRPr="00776379">
        <w:t xml:space="preserve">, les </w:t>
      </w:r>
      <w:r w:rsidRPr="00776379">
        <w:rPr>
          <w:b/>
          <w:bCs/>
        </w:rPr>
        <w:t>dommages et intérêts</w:t>
      </w:r>
      <w:r w:rsidRPr="00776379">
        <w:t>, et l’</w:t>
      </w:r>
      <w:r w:rsidRPr="00776379">
        <w:rPr>
          <w:b/>
          <w:bCs/>
        </w:rPr>
        <w:t>exécution forcée</w:t>
      </w:r>
      <w:r w:rsidRPr="00776379">
        <w:t>. Chacune de ces solutions vise à rétablir l'équilibre rompu par l'inexécution.</w:t>
      </w:r>
    </w:p>
    <w:p w14:paraId="0216A8B9" w14:textId="77777777" w:rsidR="00776379" w:rsidRPr="00776379" w:rsidRDefault="00776379" w:rsidP="00776379"/>
    <w:p w14:paraId="70C19E1F" w14:textId="77777777" w:rsidR="0086109F" w:rsidRDefault="00776379" w:rsidP="0086109F">
      <w:pPr>
        <w:pStyle w:val="Titre3"/>
      </w:pPr>
      <w:bookmarkStart w:id="14" w:name="_Toc176596688"/>
      <w:r w:rsidRPr="00776379">
        <w:t>La résolution du contrat</w:t>
      </w:r>
      <w:bookmarkEnd w:id="14"/>
      <w:r w:rsidRPr="00776379">
        <w:t xml:space="preserve"> </w:t>
      </w:r>
    </w:p>
    <w:p w14:paraId="6A464AD6" w14:textId="77777777" w:rsidR="0086109F" w:rsidRDefault="0086109F" w:rsidP="0086109F"/>
    <w:p w14:paraId="74492D6F" w14:textId="4EDC08B1" w:rsidR="00776379" w:rsidRPr="00776379" w:rsidRDefault="00776379" w:rsidP="0086109F">
      <w:r w:rsidRPr="00776379">
        <w:t>La résolution permet de mettre fin au contrat, libérant ainsi les parties de leurs obligations respectives. Cela signifie que le contrat est annulé rétroactivement, et les parties sont remises dans l'état où elles étaient avant la conclusion du contrat (restitution des sommes versées, des biens échangés, etc.).</w:t>
      </w:r>
    </w:p>
    <w:p w14:paraId="2FBE6318" w14:textId="77777777" w:rsidR="00776379" w:rsidRDefault="00776379" w:rsidP="00776379"/>
    <w:p w14:paraId="3660E3DA" w14:textId="3A537BBA" w:rsidR="00776379" w:rsidRPr="00776379" w:rsidRDefault="00776379" w:rsidP="00776379">
      <w:r w:rsidRPr="00776379">
        <w:t>Il existe plusieurs types de résolution :</w:t>
      </w:r>
    </w:p>
    <w:p w14:paraId="3E11E4A8" w14:textId="77777777" w:rsidR="00776379" w:rsidRPr="00776379" w:rsidRDefault="00776379">
      <w:pPr>
        <w:numPr>
          <w:ilvl w:val="1"/>
          <w:numId w:val="12"/>
        </w:numPr>
      </w:pPr>
      <w:r w:rsidRPr="00776379">
        <w:rPr>
          <w:b/>
          <w:bCs/>
        </w:rPr>
        <w:t>Résolution judiciaire</w:t>
      </w:r>
      <w:r w:rsidRPr="00776379">
        <w:t xml:space="preserve"> : Elle est prononcée par un juge si l'inexécution est grave, c’est-à-dire si elle rend impossible la poursuite du contrat. Par exemple, si une entreprise de construction ne livre pas un immeuble conforme aux normes de sécurité, le contrat peut être résolu en justice.</w:t>
      </w:r>
    </w:p>
    <w:p w14:paraId="4F7DDF4A" w14:textId="77777777" w:rsidR="00776379" w:rsidRPr="00776379" w:rsidRDefault="00776379">
      <w:pPr>
        <w:numPr>
          <w:ilvl w:val="1"/>
          <w:numId w:val="12"/>
        </w:numPr>
      </w:pPr>
      <w:r w:rsidRPr="00776379">
        <w:rPr>
          <w:b/>
          <w:bCs/>
        </w:rPr>
        <w:t>Résolution conventionnelle</w:t>
      </w:r>
      <w:r w:rsidRPr="00776379">
        <w:t xml:space="preserve"> : Les parties peuvent prévoir dans le contrat une clause résolutoire, qui permet de mettre fin au contrat automatiquement si une condition précise n'est pas respectée. Par exemple, un contrat de fourniture de matériel pourrait prévoir une résolution automatique si le matériel n'est pas livré à la date fixée.</w:t>
      </w:r>
    </w:p>
    <w:p w14:paraId="2AEC070E" w14:textId="77777777" w:rsidR="00776379" w:rsidRPr="00776379" w:rsidRDefault="00776379">
      <w:pPr>
        <w:numPr>
          <w:ilvl w:val="1"/>
          <w:numId w:val="12"/>
        </w:numPr>
      </w:pPr>
      <w:r w:rsidRPr="00776379">
        <w:rPr>
          <w:b/>
          <w:bCs/>
        </w:rPr>
        <w:t>Résolution unilatérale</w:t>
      </w:r>
      <w:r w:rsidRPr="00776379">
        <w:t xml:space="preserve"> : Dans certains cas, une partie peut décider seule de mettre fin au contrat sans passer par le juge, mais cette décision peut ensuite être contestée en justice.</w:t>
      </w:r>
    </w:p>
    <w:p w14:paraId="46AC2660" w14:textId="77777777" w:rsidR="00776379" w:rsidRDefault="00776379" w:rsidP="00776379">
      <w:pPr>
        <w:rPr>
          <w:b/>
          <w:bCs/>
        </w:rPr>
      </w:pPr>
    </w:p>
    <w:p w14:paraId="3BD77083" w14:textId="35EC5601" w:rsidR="00776379" w:rsidRDefault="00776379" w:rsidP="00776379">
      <w:r w:rsidRPr="00776379">
        <w:rPr>
          <w:b/>
          <w:bCs/>
        </w:rPr>
        <w:t>Exemple</w:t>
      </w:r>
      <w:r w:rsidRPr="00776379">
        <w:t xml:space="preserve"> : Si un restaurateur commande une grande quantité de nourriture pour un événement spécial, et que le fournisseur n’en livre pas la totalité à temps, le restaurateur peut décider de résoudre le contrat, puisqu’il ne peut plus honorer l'événement.</w:t>
      </w:r>
    </w:p>
    <w:p w14:paraId="6E523E78" w14:textId="77777777" w:rsidR="00776379" w:rsidRPr="00776379" w:rsidRDefault="00776379" w:rsidP="00776379"/>
    <w:p w14:paraId="77371858" w14:textId="77777777" w:rsidR="0086109F" w:rsidRDefault="00776379" w:rsidP="0086109F">
      <w:pPr>
        <w:pStyle w:val="Titre3"/>
      </w:pPr>
      <w:bookmarkStart w:id="15" w:name="_Toc176596689"/>
      <w:r w:rsidRPr="00776379">
        <w:t>Dommages et intérêts</w:t>
      </w:r>
      <w:bookmarkEnd w:id="15"/>
      <w:r w:rsidRPr="00776379">
        <w:t xml:space="preserve"> </w:t>
      </w:r>
    </w:p>
    <w:p w14:paraId="0426E387" w14:textId="77777777" w:rsidR="0086109F" w:rsidRDefault="0086109F" w:rsidP="0086109F"/>
    <w:p w14:paraId="530435EB" w14:textId="17ADDDE9" w:rsidR="00776379" w:rsidRPr="00776379" w:rsidRDefault="00776379" w:rsidP="0086109F">
      <w:r w:rsidRPr="00776379">
        <w:t xml:space="preserve">Si l’inexécution du contrat cause un préjudice à l’autre partie, cette dernière peut réclamer une </w:t>
      </w:r>
      <w:r w:rsidRPr="00776379">
        <w:rPr>
          <w:b/>
          <w:bCs/>
        </w:rPr>
        <w:t>compensation financière</w:t>
      </w:r>
      <w:r w:rsidRPr="00776379">
        <w:t>, appelée dommages et intérêts. L’objectif est de réparer le dommage subi et de remettre la victime dans la situation où elle se serait trouvée si le contrat avait été correctement exécuté.</w:t>
      </w:r>
    </w:p>
    <w:p w14:paraId="5EC83C7E" w14:textId="77777777" w:rsidR="0086109F" w:rsidRDefault="0086109F" w:rsidP="00776379"/>
    <w:p w14:paraId="7895E122" w14:textId="6C1E3AF2" w:rsidR="00776379" w:rsidRPr="00776379" w:rsidRDefault="00776379" w:rsidP="00776379">
      <w:r w:rsidRPr="00776379">
        <w:rPr>
          <w:b/>
          <w:bCs/>
        </w:rPr>
        <w:t>Exemple</w:t>
      </w:r>
      <w:r w:rsidRPr="00776379">
        <w:t xml:space="preserve"> : En 2017, </w:t>
      </w:r>
      <w:r w:rsidRPr="00776379">
        <w:rPr>
          <w:b/>
          <w:bCs/>
        </w:rPr>
        <w:t>Apple</w:t>
      </w:r>
      <w:r w:rsidRPr="00776379">
        <w:t xml:space="preserve"> a dû verser des dommages et intérêts à une entreprise chinoise, BYD, après avoir violé un contrat lié à la fabrication de composants électroniques. Le tribunal a ordonné à Apple de compenser BYD pour le préjudice financier causé.</w:t>
      </w:r>
    </w:p>
    <w:p w14:paraId="5772D296" w14:textId="77777777" w:rsidR="0086109F" w:rsidRDefault="0086109F" w:rsidP="0086109F">
      <w:pPr>
        <w:rPr>
          <w:b/>
          <w:bCs/>
        </w:rPr>
      </w:pPr>
    </w:p>
    <w:p w14:paraId="7A6AAD5A" w14:textId="5B25E298" w:rsidR="0086109F" w:rsidRDefault="00776379" w:rsidP="0086109F">
      <w:pPr>
        <w:pStyle w:val="Titre3"/>
      </w:pPr>
      <w:bookmarkStart w:id="16" w:name="_Toc176596690"/>
      <w:r w:rsidRPr="00776379">
        <w:lastRenderedPageBreak/>
        <w:t>Exécution forcée</w:t>
      </w:r>
      <w:bookmarkEnd w:id="16"/>
      <w:r w:rsidRPr="00776379">
        <w:t xml:space="preserve"> </w:t>
      </w:r>
    </w:p>
    <w:p w14:paraId="53721895" w14:textId="77777777" w:rsidR="0086109F" w:rsidRDefault="0086109F" w:rsidP="0086109F"/>
    <w:p w14:paraId="28EACD2A" w14:textId="69894D94" w:rsidR="00776379" w:rsidRPr="00776379" w:rsidRDefault="00776379" w:rsidP="0086109F">
      <w:r w:rsidRPr="00776379">
        <w:t>Si une partie refuse d’exécuter ses obligations, l'autre partie peut demander à un juge d'ordonner l’</w:t>
      </w:r>
      <w:r w:rsidRPr="00776379">
        <w:rPr>
          <w:b/>
          <w:bCs/>
        </w:rPr>
        <w:t>exécution forcée</w:t>
      </w:r>
      <w:r w:rsidRPr="00776379">
        <w:t xml:space="preserve"> du contrat. Cela signifie que le juge peut contraindre la partie défaillante à accomplir ce qui avait été prévu dans le contrat. En général, l’exécution forcée est demandée lorsque la prestation est encore possible, mais que la partie défaillante fait preuve de mauvaise volonté.</w:t>
      </w:r>
    </w:p>
    <w:p w14:paraId="52CD88D1" w14:textId="77777777" w:rsidR="00776379" w:rsidRPr="00776379" w:rsidRDefault="00776379" w:rsidP="00776379">
      <w:r w:rsidRPr="00776379">
        <w:t>L'exécution forcée est particulièrement utile dans les cas où l'inexécution partielle ou l'exécution défectueuse peut être corrigée. Toutefois, certaines obligations ne peuvent pas faire l'objet d'une exécution forcée. Par exemple, il serait difficile d'exiger d’un prestataire de services de réaliser une prestation complexe s'il ne dispose plus des moyens nécessaires.</w:t>
      </w:r>
    </w:p>
    <w:p w14:paraId="56A701D5" w14:textId="77777777" w:rsidR="0086109F" w:rsidRDefault="0086109F" w:rsidP="00776379">
      <w:pPr>
        <w:rPr>
          <w:b/>
          <w:bCs/>
        </w:rPr>
      </w:pPr>
    </w:p>
    <w:p w14:paraId="32069B7C" w14:textId="045BF3DC" w:rsidR="00776379" w:rsidRPr="00776379" w:rsidRDefault="00776379" w:rsidP="00776379">
      <w:r w:rsidRPr="00776379">
        <w:rPr>
          <w:b/>
          <w:bCs/>
        </w:rPr>
        <w:t>Exemple</w:t>
      </w:r>
      <w:r w:rsidRPr="00776379">
        <w:t xml:space="preserve"> : Si une entreprise de construction cesse de travailler sur un chantier avant d’avoir terminé, le client peut saisir le juge pour forcer l’entreprise à reprendre les travaux conformément au contrat.</w:t>
      </w:r>
    </w:p>
    <w:p w14:paraId="51A47C3F" w14:textId="77777777" w:rsidR="00776379" w:rsidRPr="00776379" w:rsidRDefault="00776379" w:rsidP="00776379"/>
    <w:p w14:paraId="4B814BFB" w14:textId="36C8BFAA" w:rsidR="00776379" w:rsidRPr="00776379" w:rsidRDefault="00776379" w:rsidP="0086109F">
      <w:pPr>
        <w:pStyle w:val="Titre3"/>
      </w:pPr>
      <w:bookmarkStart w:id="17" w:name="_Toc176596691"/>
      <w:r w:rsidRPr="00776379">
        <w:t>Exemple</w:t>
      </w:r>
      <w:bookmarkEnd w:id="17"/>
    </w:p>
    <w:p w14:paraId="1ED4AF59" w14:textId="77777777" w:rsidR="0086109F" w:rsidRDefault="0086109F" w:rsidP="00776379"/>
    <w:p w14:paraId="3A4CC456" w14:textId="765465DC" w:rsidR="00776379" w:rsidRDefault="00776379" w:rsidP="00776379">
      <w:r w:rsidRPr="00776379">
        <w:t xml:space="preserve">Prenons l’exemple de </w:t>
      </w:r>
      <w:r w:rsidRPr="00776379">
        <w:rPr>
          <w:b/>
          <w:bCs/>
        </w:rPr>
        <w:t>British Airways</w:t>
      </w:r>
      <w:r w:rsidRPr="00776379">
        <w:t xml:space="preserve">, qui avait signé un contrat avec la société </w:t>
      </w:r>
      <w:proofErr w:type="spellStart"/>
      <w:r w:rsidRPr="00776379">
        <w:rPr>
          <w:b/>
          <w:bCs/>
        </w:rPr>
        <w:t>Gate</w:t>
      </w:r>
      <w:proofErr w:type="spellEnd"/>
      <w:r w:rsidRPr="00776379">
        <w:rPr>
          <w:b/>
          <w:bCs/>
        </w:rPr>
        <w:t xml:space="preserve"> Gourmet</w:t>
      </w:r>
      <w:r w:rsidRPr="00776379">
        <w:t xml:space="preserve"> pour fournir des repas aux passagers de ses vols. En 2005, </w:t>
      </w:r>
      <w:proofErr w:type="spellStart"/>
      <w:r w:rsidRPr="00776379">
        <w:t>Gate</w:t>
      </w:r>
      <w:proofErr w:type="spellEnd"/>
      <w:r w:rsidRPr="00776379">
        <w:t xml:space="preserve"> Gourmet a été incapable de livrer les repas comme prévu à cause de grèves internes. Cet incident a causé une perturbation importante des vols de British Airways, et l'entreprise a subi des pertes financières. Dans ce cas, </w:t>
      </w:r>
      <w:proofErr w:type="spellStart"/>
      <w:r w:rsidRPr="00776379">
        <w:t>Gate</w:t>
      </w:r>
      <w:proofErr w:type="spellEnd"/>
      <w:r w:rsidRPr="00776379">
        <w:t xml:space="preserve"> Gourmet s'est rendue coupable d’une </w:t>
      </w:r>
      <w:r w:rsidRPr="00776379">
        <w:rPr>
          <w:b/>
          <w:bCs/>
        </w:rPr>
        <w:t>inexécution partielle</w:t>
      </w:r>
      <w:r w:rsidRPr="00776379">
        <w:t>, car elle n’a pas pu remplir totalement ses obligations.</w:t>
      </w:r>
    </w:p>
    <w:p w14:paraId="767C0C9F" w14:textId="77777777" w:rsidR="001E2EA9" w:rsidRDefault="001E2EA9" w:rsidP="00776379"/>
    <w:p w14:paraId="6686C1DA" w14:textId="6CB3A1C8" w:rsidR="001E2EA9" w:rsidRPr="00776379" w:rsidRDefault="001E2EA9" w:rsidP="00776379">
      <w:r w:rsidRPr="001E2EA9">
        <w:rPr>
          <w:noProof/>
        </w:rPr>
        <w:drawing>
          <wp:inline distT="0" distB="0" distL="0" distR="0" wp14:anchorId="42526945" wp14:editId="4BF1B983">
            <wp:extent cx="5760720" cy="3238500"/>
            <wp:effectExtent l="0" t="0" r="0" b="0"/>
            <wp:docPr id="10872591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59199" name=""/>
                    <pic:cNvPicPr/>
                  </pic:nvPicPr>
                  <pic:blipFill>
                    <a:blip r:embed="rId9"/>
                    <a:stretch>
                      <a:fillRect/>
                    </a:stretch>
                  </pic:blipFill>
                  <pic:spPr>
                    <a:xfrm>
                      <a:off x="0" y="0"/>
                      <a:ext cx="5760720" cy="3238500"/>
                    </a:xfrm>
                    <a:prstGeom prst="rect">
                      <a:avLst/>
                    </a:prstGeom>
                  </pic:spPr>
                </pic:pic>
              </a:graphicData>
            </a:graphic>
          </wp:inline>
        </w:drawing>
      </w:r>
    </w:p>
    <w:p w14:paraId="7F4ABC60" w14:textId="77777777" w:rsidR="00494160" w:rsidRDefault="00494160" w:rsidP="00022C81"/>
    <w:p w14:paraId="6E8F8CFB" w14:textId="77777777" w:rsidR="001E2EA9" w:rsidRDefault="001E2EA9">
      <w:pPr>
        <w:spacing w:before="100" w:after="200"/>
        <w:rPr>
          <w:b/>
          <w:caps/>
          <w:color w:val="FFFFFF" w:themeColor="background1"/>
          <w:spacing w:val="15"/>
          <w:szCs w:val="22"/>
        </w:rPr>
      </w:pPr>
      <w:r>
        <w:br w:type="page"/>
      </w:r>
    </w:p>
    <w:p w14:paraId="1B907DB1" w14:textId="2D77F8C6" w:rsidR="0086109F" w:rsidRPr="0086109F" w:rsidRDefault="0086109F" w:rsidP="0086109F">
      <w:pPr>
        <w:pStyle w:val="Titre1"/>
      </w:pPr>
      <w:bookmarkStart w:id="18" w:name="_Toc176596692"/>
      <w:r w:rsidRPr="0086109F">
        <w:lastRenderedPageBreak/>
        <w:t>Responsabilité civile et pénale</w:t>
      </w:r>
      <w:bookmarkEnd w:id="18"/>
    </w:p>
    <w:p w14:paraId="56029494" w14:textId="77777777" w:rsidR="0086109F" w:rsidRDefault="0086109F" w:rsidP="0086109F">
      <w:pPr>
        <w:rPr>
          <w:b/>
          <w:bCs/>
        </w:rPr>
      </w:pPr>
    </w:p>
    <w:p w14:paraId="1132B92F" w14:textId="0548C9F3" w:rsidR="0086109F" w:rsidRPr="0086109F" w:rsidRDefault="0086109F">
      <w:pPr>
        <w:pStyle w:val="Titre2"/>
        <w:numPr>
          <w:ilvl w:val="0"/>
          <w:numId w:val="13"/>
        </w:numPr>
      </w:pPr>
      <w:bookmarkStart w:id="19" w:name="_Toc176596693"/>
      <w:r w:rsidRPr="0086109F">
        <w:t>Responsabilité civile</w:t>
      </w:r>
      <w:bookmarkEnd w:id="19"/>
    </w:p>
    <w:p w14:paraId="20B47AE0" w14:textId="77777777" w:rsidR="0086109F" w:rsidRDefault="0086109F" w:rsidP="0086109F"/>
    <w:p w14:paraId="61F6F74B" w14:textId="7E4B1012" w:rsidR="0086109F" w:rsidRPr="0086109F" w:rsidRDefault="0086109F" w:rsidP="0086109F">
      <w:r w:rsidRPr="0086109F">
        <w:t xml:space="preserve">La </w:t>
      </w:r>
      <w:r w:rsidRPr="0086109F">
        <w:rPr>
          <w:b/>
          <w:bCs/>
        </w:rPr>
        <w:t>responsabilité civile</w:t>
      </w:r>
      <w:r w:rsidRPr="0086109F">
        <w:t xml:space="preserve"> vise à réparer un dommage causé à une autre personne. Elle consiste à rétablir un équilibre rompu en obligeant celui qui a causé le dommage à compenser la victime, généralement par une indemnisation financière. On distingue deux grandes formes de responsabilité civile : </w:t>
      </w:r>
      <w:r w:rsidRPr="0086109F">
        <w:rPr>
          <w:b/>
          <w:bCs/>
        </w:rPr>
        <w:t>contractuelle</w:t>
      </w:r>
      <w:r w:rsidRPr="0086109F">
        <w:t xml:space="preserve"> et </w:t>
      </w:r>
      <w:r w:rsidRPr="0086109F">
        <w:rPr>
          <w:b/>
          <w:bCs/>
        </w:rPr>
        <w:t>extracontractuelle</w:t>
      </w:r>
      <w:r w:rsidRPr="0086109F">
        <w:t>.</w:t>
      </w:r>
    </w:p>
    <w:p w14:paraId="4EFBCB46" w14:textId="77777777" w:rsidR="0086109F" w:rsidRDefault="0086109F" w:rsidP="0086109F">
      <w:pPr>
        <w:rPr>
          <w:b/>
          <w:bCs/>
        </w:rPr>
      </w:pPr>
    </w:p>
    <w:p w14:paraId="71ADE264" w14:textId="77777777" w:rsidR="0086109F" w:rsidRPr="0086109F" w:rsidRDefault="0086109F">
      <w:pPr>
        <w:pStyle w:val="Titre3"/>
        <w:numPr>
          <w:ilvl w:val="0"/>
          <w:numId w:val="14"/>
        </w:numPr>
      </w:pPr>
      <w:bookmarkStart w:id="20" w:name="_Toc176596694"/>
      <w:r w:rsidRPr="0086109F">
        <w:t>Responsabilité civile contractuelle</w:t>
      </w:r>
      <w:bookmarkEnd w:id="20"/>
      <w:r w:rsidRPr="0086109F">
        <w:t xml:space="preserve"> </w:t>
      </w:r>
    </w:p>
    <w:p w14:paraId="5BF46710" w14:textId="77777777" w:rsidR="0086109F" w:rsidRDefault="0086109F" w:rsidP="0086109F"/>
    <w:p w14:paraId="5A79F36D" w14:textId="36D31C60" w:rsidR="0086109F" w:rsidRDefault="0086109F" w:rsidP="0086109F">
      <w:r w:rsidRPr="0086109F">
        <w:t>Elle naît lorsqu'une partie ne respecte pas les engagements pris dans un contrat et cause un dommage à l'autre partie. Dans ce cas, la partie qui n’a pas respecté ses obligations est tenue responsable et doit réparer les conséquences de son manquement.</w:t>
      </w:r>
    </w:p>
    <w:p w14:paraId="7055419E" w14:textId="77777777" w:rsidR="0086109F" w:rsidRPr="0086109F" w:rsidRDefault="0086109F" w:rsidP="0086109F"/>
    <w:p w14:paraId="137C8E1E" w14:textId="0B682F40" w:rsidR="0086109F" w:rsidRDefault="0086109F" w:rsidP="0086109F">
      <w:r w:rsidRPr="0086109F">
        <w:rPr>
          <w:b/>
          <w:bCs/>
        </w:rPr>
        <w:t>Exemple</w:t>
      </w:r>
      <w:r>
        <w:rPr>
          <w:b/>
          <w:bCs/>
        </w:rPr>
        <w:t xml:space="preserve"> </w:t>
      </w:r>
      <w:r w:rsidRPr="0086109F">
        <w:t>: Si une entreprise de construction ne respecte pas les normes de sécurité lors de la construction d’un bâtiment et qu'un défaut de construction cause des dégâts matériels, l’entreprise sera tenue responsable sur le plan contractuel. Elle devra indemniser le client pour les dommages causés par cette mauvaise exécution du contrat.</w:t>
      </w:r>
    </w:p>
    <w:p w14:paraId="68C1F77B" w14:textId="77777777" w:rsidR="00FD326B" w:rsidRDefault="00FD326B" w:rsidP="0086109F"/>
    <w:p w14:paraId="656AC515" w14:textId="5777FDF2" w:rsidR="00FD326B" w:rsidRPr="00FD326B" w:rsidRDefault="00FD326B" w:rsidP="00FD326B">
      <w:pPr>
        <w:pStyle w:val="Titre4"/>
      </w:pPr>
      <w:r w:rsidRPr="00FD326B">
        <w:t>Obligation de moyen et de résultat</w:t>
      </w:r>
    </w:p>
    <w:p w14:paraId="2CA56B4E" w14:textId="77777777" w:rsidR="00FD326B" w:rsidRDefault="00FD326B" w:rsidP="00FD326B"/>
    <w:p w14:paraId="4C179AE2" w14:textId="7C719671" w:rsidR="00FD326B" w:rsidRPr="00FD326B" w:rsidRDefault="00FD326B" w:rsidP="00FD326B">
      <w:r w:rsidRPr="00FD326B">
        <w:t xml:space="preserve">En droit des contrats, les obligations auxquelles une partie s'engage peuvent être classées en deux catégories : </w:t>
      </w:r>
      <w:r w:rsidRPr="00FD326B">
        <w:rPr>
          <w:b/>
          <w:bCs/>
        </w:rPr>
        <w:t>l'obligation de moyen</w:t>
      </w:r>
      <w:r w:rsidRPr="00FD326B">
        <w:t xml:space="preserve"> et </w:t>
      </w:r>
      <w:r w:rsidRPr="00FD326B">
        <w:rPr>
          <w:b/>
          <w:bCs/>
        </w:rPr>
        <w:t>l'obligation de résultat</w:t>
      </w:r>
      <w:r w:rsidRPr="00FD326B">
        <w:t>. La distinction entre ces deux types d'obligations permet de déterminer le niveau de responsabilité de la partie qui s'engage, selon qu'elle promet un effort raisonnable (obligation de moyen) ou un résultat précis (obligation de résultat).</w:t>
      </w:r>
    </w:p>
    <w:p w14:paraId="1ABB70A0" w14:textId="77777777" w:rsidR="00FD326B" w:rsidRDefault="00FD326B" w:rsidP="00FD326B">
      <w:pPr>
        <w:rPr>
          <w:b/>
          <w:bCs/>
        </w:rPr>
      </w:pPr>
    </w:p>
    <w:p w14:paraId="409DAB4A" w14:textId="1E29E1FC" w:rsidR="00FD326B" w:rsidRPr="00FD326B" w:rsidRDefault="00FD326B" w:rsidP="00FD326B">
      <w:pPr>
        <w:rPr>
          <w:b/>
          <w:bCs/>
        </w:rPr>
      </w:pPr>
      <w:r w:rsidRPr="00FD326B">
        <w:rPr>
          <w:b/>
          <w:bCs/>
        </w:rPr>
        <w:t>OBLIGATION DE MOYEN</w:t>
      </w:r>
    </w:p>
    <w:p w14:paraId="7BC111E4" w14:textId="77777777" w:rsidR="00FD326B" w:rsidRPr="00FD326B" w:rsidRDefault="00FD326B" w:rsidP="00FD326B">
      <w:r w:rsidRPr="00FD326B">
        <w:t xml:space="preserve">Une </w:t>
      </w:r>
      <w:r w:rsidRPr="00FD326B">
        <w:rPr>
          <w:b/>
          <w:bCs/>
        </w:rPr>
        <w:t>obligation de moyen</w:t>
      </w:r>
      <w:r w:rsidRPr="00FD326B">
        <w:t xml:space="preserve"> se produit lorsque la partie s'engage à mettre en œuvre </w:t>
      </w:r>
      <w:r w:rsidRPr="00FD326B">
        <w:rPr>
          <w:b/>
          <w:bCs/>
        </w:rPr>
        <w:t>tous les moyens raisonnables</w:t>
      </w:r>
      <w:r w:rsidRPr="00FD326B">
        <w:t xml:space="preserve"> pour parvenir à un résultat, sans garantir que ce résultat sera effectivement atteint. Ici, le débiteur de l’obligation doit prouver qu’il a déployé tous les efforts nécessaires et a agi avec diligence, mais il n’est pas responsable si le résultat escompté n’est pas atteint.</w:t>
      </w:r>
    </w:p>
    <w:p w14:paraId="753662E4" w14:textId="77777777" w:rsidR="00FD326B" w:rsidRDefault="00FD326B" w:rsidP="00FD326B">
      <w:pPr>
        <w:rPr>
          <w:b/>
          <w:bCs/>
        </w:rPr>
      </w:pPr>
    </w:p>
    <w:p w14:paraId="38D85A21" w14:textId="47CF427C" w:rsidR="00FD326B" w:rsidRPr="00FD326B" w:rsidRDefault="00FD326B" w:rsidP="00FD326B">
      <w:r w:rsidRPr="00FD326B">
        <w:rPr>
          <w:b/>
          <w:bCs/>
        </w:rPr>
        <w:t>Exemple</w:t>
      </w:r>
      <w:r w:rsidRPr="00FD326B">
        <w:t xml:space="preserve"> : Un médecin, en soignant un patient, s’engage à tout mettre en œuvre pour guérir ce dernier. Cependant, si malgré ses efforts et les soins apportés, le patient ne guérit pas, le médecin ne sera pas responsable, sauf s'il peut être prouvé qu'il a commis une faute dans l'exécution des soins. C'est une obligation de moyen : le médecin promet d'agir avec compétence, mais ne garantit pas la guérison.</w:t>
      </w:r>
    </w:p>
    <w:p w14:paraId="43586700" w14:textId="77777777" w:rsidR="00FD326B" w:rsidRDefault="00FD326B" w:rsidP="00FD326B">
      <w:pPr>
        <w:rPr>
          <w:b/>
          <w:bCs/>
        </w:rPr>
      </w:pPr>
    </w:p>
    <w:p w14:paraId="5F067908" w14:textId="29AF7B0D" w:rsidR="00FD326B" w:rsidRPr="00FD326B" w:rsidRDefault="00FD326B" w:rsidP="00FD326B">
      <w:pPr>
        <w:rPr>
          <w:b/>
          <w:bCs/>
        </w:rPr>
      </w:pPr>
      <w:r w:rsidRPr="00FD326B">
        <w:rPr>
          <w:b/>
          <w:bCs/>
        </w:rPr>
        <w:t>OBLIGATION DE RÉSULTAT</w:t>
      </w:r>
    </w:p>
    <w:p w14:paraId="165E07F8" w14:textId="77777777" w:rsidR="00FD326B" w:rsidRPr="00FD326B" w:rsidRDefault="00FD326B" w:rsidP="00FD326B">
      <w:r w:rsidRPr="00FD326B">
        <w:lastRenderedPageBreak/>
        <w:t xml:space="preserve">Une </w:t>
      </w:r>
      <w:r w:rsidRPr="00FD326B">
        <w:rPr>
          <w:b/>
          <w:bCs/>
        </w:rPr>
        <w:t>obligation de résultat</w:t>
      </w:r>
      <w:r w:rsidRPr="00FD326B">
        <w:t xml:space="preserve"> intervient lorsqu’une partie s’engage à atteindre un résultat </w:t>
      </w:r>
      <w:r w:rsidRPr="00FD326B">
        <w:rPr>
          <w:b/>
          <w:bCs/>
        </w:rPr>
        <w:t>précis et déterminé</w:t>
      </w:r>
      <w:r w:rsidRPr="00FD326B">
        <w:t>. Si le résultat n’est pas atteint, la partie engagée est automatiquement tenue responsable, sauf si elle prouve qu’un événement de force majeure ou une circonstance exceptionnelle l’a empêchée de tenir son engagement.</w:t>
      </w:r>
    </w:p>
    <w:p w14:paraId="2A2B50FE" w14:textId="77777777" w:rsidR="00FD326B" w:rsidRDefault="00FD326B" w:rsidP="00FD326B">
      <w:pPr>
        <w:rPr>
          <w:b/>
          <w:bCs/>
        </w:rPr>
      </w:pPr>
    </w:p>
    <w:p w14:paraId="30646353" w14:textId="4C1058CB" w:rsidR="00FD326B" w:rsidRPr="00FD326B" w:rsidRDefault="00FD326B" w:rsidP="00FD326B">
      <w:r w:rsidRPr="00FD326B">
        <w:rPr>
          <w:b/>
          <w:bCs/>
        </w:rPr>
        <w:t>Exemple</w:t>
      </w:r>
      <w:r w:rsidRPr="00FD326B">
        <w:t xml:space="preserve"> : Un transporteur de marchandises s’engage à livrer un colis à une date et </w:t>
      </w:r>
      <w:proofErr w:type="gramStart"/>
      <w:r w:rsidRPr="00FD326B">
        <w:t>une heure précises</w:t>
      </w:r>
      <w:proofErr w:type="gramEnd"/>
      <w:r w:rsidRPr="00FD326B">
        <w:t xml:space="preserve">. S'il ne le fait pas ou si le colis arrive </w:t>
      </w:r>
      <w:proofErr w:type="gramStart"/>
      <w:r w:rsidRPr="00FD326B">
        <w:t>endommagé</w:t>
      </w:r>
      <w:proofErr w:type="gramEnd"/>
      <w:r w:rsidRPr="00FD326B">
        <w:t>, le transporteur sera automatiquement tenu pour responsable car il est soumis à une obligation de résultat. Il doit assurer la livraison dans les conditions convenues, et si cela ne se produit pas, il devra indemniser le client pour le préjudice subi.</w:t>
      </w:r>
    </w:p>
    <w:p w14:paraId="5066C754" w14:textId="77777777" w:rsidR="00FD326B" w:rsidRDefault="00FD326B" w:rsidP="00FD326B">
      <w:pPr>
        <w:rPr>
          <w:b/>
          <w:bCs/>
        </w:rPr>
      </w:pPr>
    </w:p>
    <w:p w14:paraId="164343C4" w14:textId="35E2D4BB" w:rsidR="00FD326B" w:rsidRPr="00FD326B" w:rsidRDefault="00FD326B" w:rsidP="00FD326B">
      <w:pPr>
        <w:rPr>
          <w:b/>
          <w:bCs/>
        </w:rPr>
      </w:pPr>
      <w:r w:rsidRPr="00FD326B">
        <w:rPr>
          <w:b/>
          <w:bCs/>
        </w:rPr>
        <w:t>DIFFÉRENCE ENTRE OBLIGATION DE MOYEN ET DE RÉSULTAT :</w:t>
      </w:r>
    </w:p>
    <w:p w14:paraId="2D8B7D29" w14:textId="77777777" w:rsidR="00FD326B" w:rsidRPr="00FD326B" w:rsidRDefault="00FD326B">
      <w:pPr>
        <w:numPr>
          <w:ilvl w:val="0"/>
          <w:numId w:val="32"/>
        </w:numPr>
      </w:pPr>
      <w:r w:rsidRPr="00FD326B">
        <w:t xml:space="preserve">Dans une </w:t>
      </w:r>
      <w:r w:rsidRPr="00FD326B">
        <w:rPr>
          <w:b/>
          <w:bCs/>
        </w:rPr>
        <w:t>obligation de moyen</w:t>
      </w:r>
      <w:r w:rsidRPr="00FD326B">
        <w:t>, la partie doit prouver qu’elle a agi avec prudence et diligence, mais elle n’est pas tenue d’obtenir un résultat précis.</w:t>
      </w:r>
    </w:p>
    <w:p w14:paraId="5B4D6842" w14:textId="77777777" w:rsidR="00FD326B" w:rsidRPr="00FD326B" w:rsidRDefault="00FD326B">
      <w:pPr>
        <w:numPr>
          <w:ilvl w:val="0"/>
          <w:numId w:val="32"/>
        </w:numPr>
      </w:pPr>
      <w:r w:rsidRPr="00FD326B">
        <w:t xml:space="preserve">Dans une </w:t>
      </w:r>
      <w:r w:rsidRPr="00FD326B">
        <w:rPr>
          <w:b/>
          <w:bCs/>
        </w:rPr>
        <w:t>obligation de résultat</w:t>
      </w:r>
      <w:r w:rsidRPr="00FD326B">
        <w:t>, la partie est responsable si le résultat promis n’est pas atteint, sauf circonstances exceptionnelles.</w:t>
      </w:r>
    </w:p>
    <w:p w14:paraId="339D84A5" w14:textId="77777777" w:rsidR="0086109F" w:rsidRPr="0086109F" w:rsidRDefault="0086109F" w:rsidP="0086109F"/>
    <w:p w14:paraId="5B5B3D21" w14:textId="77777777" w:rsidR="0086109F" w:rsidRDefault="0086109F" w:rsidP="0086109F">
      <w:pPr>
        <w:pStyle w:val="Titre3"/>
      </w:pPr>
      <w:bookmarkStart w:id="21" w:name="_Toc176596695"/>
      <w:r w:rsidRPr="0086109F">
        <w:t>Responsabilité civile extracontractuelle (ou délictuelle)</w:t>
      </w:r>
      <w:bookmarkEnd w:id="21"/>
      <w:r w:rsidRPr="0086109F">
        <w:t xml:space="preserve"> </w:t>
      </w:r>
    </w:p>
    <w:p w14:paraId="30C9FFA9" w14:textId="77777777" w:rsidR="0086109F" w:rsidRDefault="0086109F" w:rsidP="0086109F"/>
    <w:p w14:paraId="2C64CF7E" w14:textId="5645047C" w:rsidR="0086109F" w:rsidRDefault="0086109F" w:rsidP="0086109F">
      <w:r w:rsidRPr="0086109F">
        <w:t>Contrairement à la responsabilité contractuelle, la responsabilité extracontractuelle découle d’un acte fautif qui cause un dommage à autrui en dehors de tout contrat. Autrement dit, il n’y a pas besoin d’un lien contractuel pour engager cette responsabilité. Il suffit qu’un comportement (une faute, une négligence) cause un dommage à quelqu’un.</w:t>
      </w:r>
    </w:p>
    <w:p w14:paraId="6E821CAA" w14:textId="77777777" w:rsidR="0086109F" w:rsidRPr="0086109F" w:rsidRDefault="0086109F" w:rsidP="0086109F"/>
    <w:p w14:paraId="3278F043" w14:textId="38081CC0" w:rsidR="0086109F" w:rsidRPr="0086109F" w:rsidRDefault="0086109F" w:rsidP="0086109F">
      <w:r w:rsidRPr="0086109F">
        <w:rPr>
          <w:b/>
          <w:bCs/>
        </w:rPr>
        <w:t>Exemple</w:t>
      </w:r>
      <w:r w:rsidRPr="0086109F">
        <w:t xml:space="preserve"> : Si un employé d'une entreprise de livraison provoque un accident de la route en conduisant de manière imprudente, l’entreprise peut être tenue responsable des dommages causés, même si elle n’a pas directement commis la faute. Ce type de responsabilité est souvent utilisé dans des cas de dommages causés par des salariés dans l’exercice de leurs fonctions.</w:t>
      </w:r>
    </w:p>
    <w:p w14:paraId="394AE747" w14:textId="77777777" w:rsidR="00F528B1" w:rsidRDefault="00F528B1" w:rsidP="00022C81"/>
    <w:p w14:paraId="3701B680" w14:textId="68EAC734" w:rsidR="0086109F" w:rsidRDefault="0086109F" w:rsidP="0086109F">
      <w:pPr>
        <w:pStyle w:val="Titre2"/>
      </w:pPr>
      <w:bookmarkStart w:id="22" w:name="_Toc176596696"/>
      <w:r w:rsidRPr="0086109F">
        <w:t>Responsabilité pénale</w:t>
      </w:r>
      <w:bookmarkEnd w:id="22"/>
    </w:p>
    <w:p w14:paraId="31725CE6" w14:textId="77777777" w:rsidR="0086109F" w:rsidRPr="0086109F" w:rsidRDefault="0086109F" w:rsidP="0086109F">
      <w:pPr>
        <w:rPr>
          <w:b/>
          <w:bCs/>
        </w:rPr>
      </w:pPr>
    </w:p>
    <w:p w14:paraId="57C32EBB" w14:textId="77777777" w:rsidR="0086109F" w:rsidRDefault="0086109F" w:rsidP="0086109F">
      <w:r w:rsidRPr="0086109F">
        <w:t xml:space="preserve">La </w:t>
      </w:r>
      <w:r w:rsidRPr="0086109F">
        <w:rPr>
          <w:b/>
          <w:bCs/>
        </w:rPr>
        <w:t>responsabilité pénale</w:t>
      </w:r>
      <w:r w:rsidRPr="0086109F">
        <w:t xml:space="preserve"> se distingue de la responsabilité civile car elle a pour objectif de </w:t>
      </w:r>
      <w:r w:rsidRPr="0086109F">
        <w:rPr>
          <w:b/>
          <w:bCs/>
        </w:rPr>
        <w:t>sanctionner une infraction à la loi</w:t>
      </w:r>
      <w:r w:rsidRPr="0086109F">
        <w:t xml:space="preserve">. Il s'agit ici de punir un comportement interdit par la loi (comme une fraude, une mise en danger de la vie d’autrui, ou des infractions environnementales). Lorsqu'une entreprise ou ses représentants enfreignent une règle légale, ils peuvent être poursuivis pénalement. La sanction peut prendre la forme d’une </w:t>
      </w:r>
      <w:r w:rsidRPr="0086109F">
        <w:rPr>
          <w:b/>
          <w:bCs/>
        </w:rPr>
        <w:t>amende</w:t>
      </w:r>
      <w:r w:rsidRPr="0086109F">
        <w:t xml:space="preserve">, d'une </w:t>
      </w:r>
      <w:r w:rsidRPr="0086109F">
        <w:rPr>
          <w:b/>
          <w:bCs/>
        </w:rPr>
        <w:t>peine de prison</w:t>
      </w:r>
      <w:r w:rsidRPr="0086109F">
        <w:t xml:space="preserve"> pour les dirigeants, ou d'autres mesures restrictives comme la fermeture de l'entreprise.</w:t>
      </w:r>
    </w:p>
    <w:p w14:paraId="2FE38EAA" w14:textId="77777777" w:rsidR="0086109F" w:rsidRPr="0086109F" w:rsidRDefault="0086109F" w:rsidP="0086109F"/>
    <w:p w14:paraId="75E49ACA" w14:textId="77777777" w:rsidR="0086109F" w:rsidRPr="0086109F" w:rsidRDefault="0086109F" w:rsidP="0086109F">
      <w:r w:rsidRPr="0086109F">
        <w:t xml:space="preserve">Les infractions peuvent être commises volontairement (fraude fiscale, pollution illégale) ou par négligence (non-respect des normes de sécurité entraînant un accident). Contrairement à la responsabilité civile, l’objectif de la responsabilité pénale n’est pas de compenser une victime, mais de </w:t>
      </w:r>
      <w:r w:rsidRPr="0086109F">
        <w:rPr>
          <w:b/>
          <w:bCs/>
        </w:rPr>
        <w:t>punir l’auteur de l’infraction</w:t>
      </w:r>
      <w:r w:rsidRPr="0086109F">
        <w:t xml:space="preserve"> pour décourager toute récidive.</w:t>
      </w:r>
    </w:p>
    <w:p w14:paraId="330ACDF4" w14:textId="77777777" w:rsidR="0086109F" w:rsidRDefault="0086109F" w:rsidP="0086109F">
      <w:pPr>
        <w:rPr>
          <w:b/>
          <w:bCs/>
        </w:rPr>
      </w:pPr>
    </w:p>
    <w:p w14:paraId="5E1335EF" w14:textId="5C122882" w:rsidR="0086109F" w:rsidRPr="0086109F" w:rsidRDefault="0086109F" w:rsidP="0086109F">
      <w:r w:rsidRPr="0086109F">
        <w:rPr>
          <w:b/>
          <w:bCs/>
        </w:rPr>
        <w:lastRenderedPageBreak/>
        <w:t xml:space="preserve">Exemple </w:t>
      </w:r>
      <w:r w:rsidRPr="0086109F">
        <w:t xml:space="preserve">: En 2010, la compagnie pétrolière </w:t>
      </w:r>
      <w:r w:rsidRPr="0086109F">
        <w:rPr>
          <w:b/>
          <w:bCs/>
        </w:rPr>
        <w:t>BP</w:t>
      </w:r>
      <w:r w:rsidRPr="0086109F">
        <w:t xml:space="preserve"> a été impliquée dans une marée noire majeure dans le golfe du Mexique. Outre sa responsabilité civile pour avoir causé des dommages environnementaux aux écosystèmes et aux riverains, BP a aussi été poursuivie pénalement pour avoir violé les réglementations de sécurité en matière d’exploitation pétrolière. Elle a dû payer des amendes énormes et faire face à de nombreuses poursuites.</w:t>
      </w:r>
    </w:p>
    <w:p w14:paraId="4D077D68" w14:textId="77777777" w:rsidR="0086109F" w:rsidRDefault="0086109F" w:rsidP="0086109F">
      <w:pPr>
        <w:rPr>
          <w:b/>
          <w:bCs/>
        </w:rPr>
      </w:pPr>
    </w:p>
    <w:p w14:paraId="22090A16" w14:textId="72F4B3BB" w:rsidR="0086109F" w:rsidRDefault="0086109F" w:rsidP="0086109F">
      <w:pPr>
        <w:pStyle w:val="Titre2"/>
      </w:pPr>
      <w:bookmarkStart w:id="23" w:name="_Toc176596697"/>
      <w:r w:rsidRPr="0086109F">
        <w:t>Différence entre responsabilité civile et pénale</w:t>
      </w:r>
      <w:bookmarkEnd w:id="23"/>
    </w:p>
    <w:p w14:paraId="0FA3EE30" w14:textId="77777777" w:rsidR="0086109F" w:rsidRPr="0086109F" w:rsidRDefault="0086109F" w:rsidP="0086109F"/>
    <w:p w14:paraId="4FD4B5EC" w14:textId="77777777" w:rsidR="0086109F" w:rsidRPr="0086109F" w:rsidRDefault="0086109F">
      <w:pPr>
        <w:numPr>
          <w:ilvl w:val="0"/>
          <w:numId w:val="15"/>
        </w:numPr>
      </w:pPr>
      <w:r w:rsidRPr="0086109F">
        <w:t xml:space="preserve">La </w:t>
      </w:r>
      <w:r w:rsidRPr="0086109F">
        <w:rPr>
          <w:b/>
          <w:bCs/>
        </w:rPr>
        <w:t>responsabilité civile</w:t>
      </w:r>
      <w:r w:rsidRPr="0086109F">
        <w:t xml:space="preserve"> vise à </w:t>
      </w:r>
      <w:r w:rsidRPr="0086109F">
        <w:rPr>
          <w:b/>
          <w:bCs/>
        </w:rPr>
        <w:t>réparer</w:t>
      </w:r>
      <w:r w:rsidRPr="0086109F">
        <w:t xml:space="preserve"> un dommage : il s’agit de restaurer la victime dans sa situation d’origine, en indemnisant pour les pertes subies.</w:t>
      </w:r>
    </w:p>
    <w:p w14:paraId="2E5406F6" w14:textId="77777777" w:rsidR="0086109F" w:rsidRDefault="0086109F">
      <w:pPr>
        <w:numPr>
          <w:ilvl w:val="0"/>
          <w:numId w:val="15"/>
        </w:numPr>
      </w:pPr>
      <w:r w:rsidRPr="0086109F">
        <w:t xml:space="preserve">La </w:t>
      </w:r>
      <w:r w:rsidRPr="0086109F">
        <w:rPr>
          <w:b/>
          <w:bCs/>
        </w:rPr>
        <w:t>responsabilité pénale</w:t>
      </w:r>
      <w:r w:rsidRPr="0086109F">
        <w:t xml:space="preserve">, quant à elle, vise à </w:t>
      </w:r>
      <w:r w:rsidRPr="0086109F">
        <w:rPr>
          <w:b/>
          <w:bCs/>
        </w:rPr>
        <w:t>punir</w:t>
      </w:r>
      <w:r w:rsidRPr="0086109F">
        <w:t xml:space="preserve"> une infraction à la loi, en imposant des sanctions à l’auteur de l’acte illégal. Elle peut coexister avec la responsabilité civile, lorsqu’un acte illégal cause à la fois un dommage et une violation de la loi.</w:t>
      </w:r>
    </w:p>
    <w:p w14:paraId="1F8C77BE" w14:textId="77777777" w:rsidR="001E2EA9" w:rsidRPr="0086109F" w:rsidRDefault="001E2EA9" w:rsidP="001E2EA9"/>
    <w:p w14:paraId="689BD83E" w14:textId="77777777" w:rsidR="0086109F" w:rsidRPr="0086109F" w:rsidRDefault="0086109F" w:rsidP="0086109F">
      <w:pPr>
        <w:pStyle w:val="Titre2"/>
      </w:pPr>
      <w:bookmarkStart w:id="24" w:name="_Toc176596698"/>
      <w:r w:rsidRPr="0086109F">
        <w:t>Exemple pratique :</w:t>
      </w:r>
      <w:bookmarkEnd w:id="24"/>
    </w:p>
    <w:p w14:paraId="28D8C9BA" w14:textId="77777777" w:rsidR="0086109F" w:rsidRDefault="0086109F" w:rsidP="0086109F"/>
    <w:p w14:paraId="3DC3AA4D" w14:textId="361D9B3A" w:rsidR="0086109F" w:rsidRPr="0086109F" w:rsidRDefault="0086109F" w:rsidP="0086109F">
      <w:r w:rsidRPr="0086109F">
        <w:t>Imaginons qu'une entreprise de traitement des eaux rejette illégalement des déchets toxiques dans une rivière, contaminant ainsi l’eau potable des riverains :</w:t>
      </w:r>
    </w:p>
    <w:p w14:paraId="16691568" w14:textId="77777777" w:rsidR="0086109F" w:rsidRPr="0086109F" w:rsidRDefault="0086109F">
      <w:pPr>
        <w:numPr>
          <w:ilvl w:val="0"/>
          <w:numId w:val="16"/>
        </w:numPr>
      </w:pPr>
      <w:r w:rsidRPr="0086109F">
        <w:t xml:space="preserve">Sur le plan </w:t>
      </w:r>
      <w:r w:rsidRPr="0086109F">
        <w:rPr>
          <w:b/>
          <w:bCs/>
        </w:rPr>
        <w:t>civil</w:t>
      </w:r>
      <w:r w:rsidRPr="0086109F">
        <w:t>, l'entreprise pourrait être tenue responsable des dommages causés aux riverains (par exemple, si l’eau contaminée rend leurs terres impropres à l’agriculture, elle devra les indemniser pour les pertes subies).</w:t>
      </w:r>
    </w:p>
    <w:p w14:paraId="5866EA8E" w14:textId="77777777" w:rsidR="0086109F" w:rsidRDefault="0086109F">
      <w:pPr>
        <w:numPr>
          <w:ilvl w:val="0"/>
          <w:numId w:val="16"/>
        </w:numPr>
      </w:pPr>
      <w:r w:rsidRPr="0086109F">
        <w:t xml:space="preserve">Sur le plan </w:t>
      </w:r>
      <w:r w:rsidRPr="0086109F">
        <w:rPr>
          <w:b/>
          <w:bCs/>
        </w:rPr>
        <w:t>pénal</w:t>
      </w:r>
      <w:r w:rsidRPr="0086109F">
        <w:t>, l'entreprise peut également être poursuivie pour avoir enfreint les lois environnementales, et ses dirigeants pourraient être condamnés à payer des amendes ou même être emprisonnés en cas de négligence grave.</w:t>
      </w:r>
    </w:p>
    <w:p w14:paraId="75D9C05B" w14:textId="77777777" w:rsidR="001E2EA9" w:rsidRDefault="001E2EA9" w:rsidP="001E2EA9"/>
    <w:p w14:paraId="0091CF9E" w14:textId="7D78EBA2" w:rsidR="00F8591D" w:rsidRDefault="00F8591D" w:rsidP="001E2EA9">
      <w:r w:rsidRPr="00F8591D">
        <w:rPr>
          <w:noProof/>
        </w:rPr>
        <w:drawing>
          <wp:inline distT="0" distB="0" distL="0" distR="0" wp14:anchorId="22F4945F" wp14:editId="23EFB3EC">
            <wp:extent cx="5760720" cy="2422525"/>
            <wp:effectExtent l="0" t="0" r="0" b="0"/>
            <wp:docPr id="2701789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78942" name=""/>
                    <pic:cNvPicPr/>
                  </pic:nvPicPr>
                  <pic:blipFill>
                    <a:blip r:embed="rId10"/>
                    <a:stretch>
                      <a:fillRect/>
                    </a:stretch>
                  </pic:blipFill>
                  <pic:spPr>
                    <a:xfrm>
                      <a:off x="0" y="0"/>
                      <a:ext cx="5760720" cy="2422525"/>
                    </a:xfrm>
                    <a:prstGeom prst="rect">
                      <a:avLst/>
                    </a:prstGeom>
                  </pic:spPr>
                </pic:pic>
              </a:graphicData>
            </a:graphic>
          </wp:inline>
        </w:drawing>
      </w:r>
    </w:p>
    <w:p w14:paraId="54E0E495" w14:textId="5A07D1A4" w:rsidR="001E2EA9" w:rsidRPr="0086109F" w:rsidRDefault="001E2EA9" w:rsidP="001E2EA9"/>
    <w:p w14:paraId="05C2C42D" w14:textId="77777777" w:rsidR="00022C81" w:rsidRDefault="00022C81" w:rsidP="00022C81"/>
    <w:p w14:paraId="3D703631" w14:textId="77777777" w:rsidR="001E2EA9" w:rsidRDefault="001E2EA9">
      <w:pPr>
        <w:spacing w:before="100" w:after="200"/>
        <w:rPr>
          <w:b/>
          <w:caps/>
          <w:color w:val="FFFFFF" w:themeColor="background1"/>
          <w:spacing w:val="15"/>
          <w:szCs w:val="22"/>
        </w:rPr>
      </w:pPr>
      <w:r>
        <w:br w:type="page"/>
      </w:r>
    </w:p>
    <w:p w14:paraId="6280598D" w14:textId="14207D36" w:rsidR="00D10F05" w:rsidRPr="00D10F05" w:rsidRDefault="00D10F05" w:rsidP="00D10F05">
      <w:pPr>
        <w:pStyle w:val="Titre1"/>
      </w:pPr>
      <w:bookmarkStart w:id="25" w:name="_Toc176596699"/>
      <w:r w:rsidRPr="00D10F05">
        <w:lastRenderedPageBreak/>
        <w:t>Les principes de la responsabilité civile contractuelle et extracontractuelle</w:t>
      </w:r>
      <w:bookmarkEnd w:id="25"/>
    </w:p>
    <w:p w14:paraId="139975F8" w14:textId="77777777" w:rsidR="00D10F05" w:rsidRDefault="00D10F05" w:rsidP="00D10F05">
      <w:pPr>
        <w:rPr>
          <w:b/>
          <w:bCs/>
        </w:rPr>
      </w:pPr>
    </w:p>
    <w:p w14:paraId="70F85754" w14:textId="096B0ADE" w:rsidR="00D10F05" w:rsidRPr="00D10F05" w:rsidRDefault="00D10F05">
      <w:pPr>
        <w:pStyle w:val="Titre2"/>
        <w:numPr>
          <w:ilvl w:val="0"/>
          <w:numId w:val="19"/>
        </w:numPr>
      </w:pPr>
      <w:bookmarkStart w:id="26" w:name="_Toc176596700"/>
      <w:r w:rsidRPr="00D10F05">
        <w:t>Responsabilité civile contractuelle</w:t>
      </w:r>
      <w:bookmarkEnd w:id="26"/>
    </w:p>
    <w:p w14:paraId="02B95345" w14:textId="77777777" w:rsidR="00D10F05" w:rsidRDefault="00D10F05" w:rsidP="00D10F05"/>
    <w:p w14:paraId="023B1AF2" w14:textId="56A13D4B" w:rsidR="00D10F05" w:rsidRPr="00D10F05" w:rsidRDefault="00D10F05" w:rsidP="00D10F05">
      <w:r w:rsidRPr="00D10F05">
        <w:t xml:space="preserve">La </w:t>
      </w:r>
      <w:r w:rsidRPr="00D10F05">
        <w:rPr>
          <w:b/>
          <w:bCs/>
        </w:rPr>
        <w:t>responsabilité civile contractuelle</w:t>
      </w:r>
      <w:r w:rsidRPr="00D10F05">
        <w:t xml:space="preserve"> est engagée lorsqu'une partie ne respecte pas les obligations qu'elle a acceptées dans un contrat, causant un préjudice à l'autre partie. Pour que cette responsabilité soit mise en œuvre, trois éléments essentiels doivent être réunis :</w:t>
      </w:r>
    </w:p>
    <w:p w14:paraId="308558E8" w14:textId="77777777" w:rsidR="00D10F05" w:rsidRPr="00D10F05" w:rsidRDefault="00D10F05">
      <w:pPr>
        <w:numPr>
          <w:ilvl w:val="0"/>
          <w:numId w:val="17"/>
        </w:numPr>
      </w:pPr>
      <w:r w:rsidRPr="00D10F05">
        <w:rPr>
          <w:b/>
          <w:bCs/>
        </w:rPr>
        <w:t>Un dommage</w:t>
      </w:r>
      <w:r w:rsidRPr="00D10F05">
        <w:t xml:space="preserve"> : Le dommage est une atteinte aux droits ou aux intérêts d’une personne, qui peut être matériel (destruction d’un bien), moral (atteinte à l’honneur ou à la réputation), ou corporel (blessure physique). En droit civil, sans dommage, il n'y a pas de responsabilité. Le dommage doit être certain, c'est-à-dire qu'il doit avoir réellement eu lieu ou être inévitable.</w:t>
      </w:r>
    </w:p>
    <w:p w14:paraId="426C0029" w14:textId="77777777" w:rsidR="00D10F05" w:rsidRPr="00D10F05" w:rsidRDefault="00D10F05" w:rsidP="00D10F05">
      <w:pPr>
        <w:ind w:left="720"/>
      </w:pPr>
    </w:p>
    <w:p w14:paraId="3E7C3772" w14:textId="1ABC3C8F" w:rsidR="00D10F05" w:rsidRDefault="00D10F05">
      <w:pPr>
        <w:numPr>
          <w:ilvl w:val="0"/>
          <w:numId w:val="17"/>
        </w:numPr>
      </w:pPr>
      <w:r w:rsidRPr="00D10F05">
        <w:rPr>
          <w:b/>
          <w:bCs/>
        </w:rPr>
        <w:t>Une faute</w:t>
      </w:r>
      <w:r w:rsidRPr="00D10F05">
        <w:t xml:space="preserve"> : La faute consiste en la non-exécution ou la mauvaise exécution des obligations contractuelles. Elle peut se manifester par un manquement complet (ne pas livrer un produit à temps), une exécution défectueuse (livrer un produit non conforme), ou un retard dans l’exécution.</w:t>
      </w:r>
    </w:p>
    <w:p w14:paraId="2464516C" w14:textId="77777777" w:rsidR="00D10F05" w:rsidRPr="00D10F05" w:rsidRDefault="00D10F05" w:rsidP="00D10F05"/>
    <w:p w14:paraId="355E7C98" w14:textId="77777777" w:rsidR="00D10F05" w:rsidRDefault="00D10F05">
      <w:pPr>
        <w:numPr>
          <w:ilvl w:val="0"/>
          <w:numId w:val="17"/>
        </w:numPr>
      </w:pPr>
      <w:r w:rsidRPr="00D10F05">
        <w:rPr>
          <w:b/>
          <w:bCs/>
        </w:rPr>
        <w:t>Un lien de causalité</w:t>
      </w:r>
      <w:r w:rsidRPr="00D10F05">
        <w:t xml:space="preserve"> : Le lien de causalité est la relation directe entre la faute et le dommage. Autrement dit, le préjudice doit être </w:t>
      </w:r>
      <w:r w:rsidRPr="00D10F05">
        <w:rPr>
          <w:b/>
          <w:bCs/>
        </w:rPr>
        <w:t>la conséquence immédiate et directe</w:t>
      </w:r>
      <w:r w:rsidRPr="00D10F05">
        <w:t xml:space="preserve"> de l'inexécution du contrat. Si le dommage est causé par un autre facteur indépendant de la faute contractuelle, la responsabilité ne pourra pas être engagée.</w:t>
      </w:r>
    </w:p>
    <w:p w14:paraId="76315CE0" w14:textId="77777777" w:rsidR="00D10F05" w:rsidRDefault="00D10F05" w:rsidP="00D10F05"/>
    <w:p w14:paraId="16E6C4A8" w14:textId="1630D0BD" w:rsidR="00D10F05" w:rsidRPr="00D10F05" w:rsidRDefault="00C830E7" w:rsidP="00D10F05">
      <w:pPr>
        <w:pStyle w:val="Titre2"/>
      </w:pPr>
      <w:bookmarkStart w:id="27" w:name="_Toc176596701"/>
      <w:r>
        <w:t xml:space="preserve">Exemple : </w:t>
      </w:r>
      <w:r w:rsidR="00D10F05">
        <w:t>Technosave</w:t>
      </w:r>
      <w:bookmarkEnd w:id="27"/>
    </w:p>
    <w:p w14:paraId="1324803F" w14:textId="77777777" w:rsidR="00D10F05" w:rsidRDefault="00D10F05" w:rsidP="00D10F05"/>
    <w:p w14:paraId="47CAC1FB" w14:textId="43C5EB5C" w:rsidR="00D10F05" w:rsidRDefault="00D10F05" w:rsidP="00D10F05">
      <w:r>
        <w:t>I</w:t>
      </w:r>
      <w:r w:rsidRPr="00D10F05">
        <w:t xml:space="preserve">maginons une entreprise fictive appelée </w:t>
      </w:r>
      <w:proofErr w:type="spellStart"/>
      <w:r w:rsidRPr="00D10F05">
        <w:rPr>
          <w:b/>
          <w:bCs/>
        </w:rPr>
        <w:t>Technosave</w:t>
      </w:r>
      <w:proofErr w:type="spellEnd"/>
      <w:r w:rsidRPr="00D10F05">
        <w:t xml:space="preserve">, spécialisée dans la fabrication et la vente de systèmes de sécurité pour les bâtiments (alarmes, caméras de surveillance, détecteurs d’incendie, etc.). Les clients de </w:t>
      </w:r>
      <w:proofErr w:type="spellStart"/>
      <w:r w:rsidRPr="00D10F05">
        <w:t>Technosave</w:t>
      </w:r>
      <w:proofErr w:type="spellEnd"/>
      <w:r w:rsidRPr="00D10F05">
        <w:t xml:space="preserve"> sont des entreprises et des particuliers qui souhaitent sécuriser leurs locaux et habitations.</w:t>
      </w:r>
    </w:p>
    <w:p w14:paraId="09A425DF" w14:textId="77777777" w:rsidR="00D10F05" w:rsidRDefault="00D10F05" w:rsidP="00D10F05"/>
    <w:p w14:paraId="6CD0BF0F" w14:textId="39A89337" w:rsidR="00D10F05" w:rsidRPr="00D10F05" w:rsidRDefault="00D10F05" w:rsidP="00D10F05">
      <w:r w:rsidRPr="00D10F05">
        <w:t xml:space="preserve">Prenons l'exemple de </w:t>
      </w:r>
      <w:proofErr w:type="spellStart"/>
      <w:r w:rsidRPr="00D10F05">
        <w:rPr>
          <w:b/>
          <w:bCs/>
        </w:rPr>
        <w:t>Technosave</w:t>
      </w:r>
      <w:proofErr w:type="spellEnd"/>
      <w:r w:rsidRPr="00D10F05">
        <w:t xml:space="preserve"> avec l’un de ses clients :</w:t>
      </w:r>
    </w:p>
    <w:p w14:paraId="1F3E8701" w14:textId="77777777" w:rsidR="00D10F05" w:rsidRDefault="00D10F05">
      <w:pPr>
        <w:numPr>
          <w:ilvl w:val="0"/>
          <w:numId w:val="20"/>
        </w:numPr>
      </w:pPr>
      <w:r w:rsidRPr="00D10F05">
        <w:rPr>
          <w:b/>
          <w:bCs/>
        </w:rPr>
        <w:t>Un dommage</w:t>
      </w:r>
      <w:r w:rsidRPr="00D10F05">
        <w:t xml:space="preserve"> : Un client, propriétaire d’une chaîne de magasins, a acheté un système d’alarme pour sécuriser ses locaux. Cependant, à la suite d’un cambriolage, il constate que l’alarme n’a pas fonctionné correctement, permettant aux voleurs de dérober des marchandises pour une valeur de 50 000 €. Le </w:t>
      </w:r>
      <w:r w:rsidRPr="00D10F05">
        <w:rPr>
          <w:b/>
          <w:bCs/>
        </w:rPr>
        <w:t>dommage</w:t>
      </w:r>
      <w:r w:rsidRPr="00D10F05">
        <w:t xml:space="preserve"> ici est la perte matérielle subie par le client à cause de l’échec du système d’alarme.</w:t>
      </w:r>
    </w:p>
    <w:p w14:paraId="14391ABA" w14:textId="77777777" w:rsidR="00D10F05" w:rsidRPr="00D10F05" w:rsidRDefault="00D10F05" w:rsidP="00D10F05">
      <w:pPr>
        <w:ind w:left="720"/>
      </w:pPr>
    </w:p>
    <w:p w14:paraId="3CCE0236" w14:textId="77777777" w:rsidR="00D10F05" w:rsidRPr="00D10F05" w:rsidRDefault="00D10F05">
      <w:pPr>
        <w:numPr>
          <w:ilvl w:val="0"/>
          <w:numId w:val="20"/>
        </w:numPr>
      </w:pPr>
      <w:r w:rsidRPr="00D10F05">
        <w:rPr>
          <w:b/>
          <w:bCs/>
        </w:rPr>
        <w:t>Une faute</w:t>
      </w:r>
      <w:r w:rsidRPr="00D10F05">
        <w:t xml:space="preserve"> : En analysant le contrat, il apparaît que </w:t>
      </w:r>
      <w:proofErr w:type="spellStart"/>
      <w:r w:rsidRPr="00D10F05">
        <w:t>Technosave</w:t>
      </w:r>
      <w:proofErr w:type="spellEnd"/>
      <w:r w:rsidRPr="00D10F05">
        <w:t xml:space="preserve"> avait l’obligation de fournir et d’installer un système d’alarme fonctionnel. Cependant, en raison d’un défaut de fabrication dans l’un des composants, l’alarme n’a pas déclenché au moment du cambriolage. La </w:t>
      </w:r>
      <w:r w:rsidRPr="00D10F05">
        <w:rPr>
          <w:b/>
          <w:bCs/>
        </w:rPr>
        <w:t>faute</w:t>
      </w:r>
      <w:r w:rsidRPr="00D10F05">
        <w:t xml:space="preserve"> contractuelle de </w:t>
      </w:r>
      <w:proofErr w:type="spellStart"/>
      <w:r w:rsidRPr="00D10F05">
        <w:t>Technosave</w:t>
      </w:r>
      <w:proofErr w:type="spellEnd"/>
      <w:r w:rsidRPr="00D10F05">
        <w:t xml:space="preserve"> réside dans la livraison d’un système défectueux, ce qui constitue une mauvaise exécution du contrat.</w:t>
      </w:r>
    </w:p>
    <w:p w14:paraId="6F7FB9B1" w14:textId="77777777" w:rsidR="00D10F05" w:rsidRPr="00D10F05" w:rsidRDefault="00D10F05" w:rsidP="00D10F05">
      <w:pPr>
        <w:ind w:left="720"/>
      </w:pPr>
    </w:p>
    <w:p w14:paraId="4637AB15" w14:textId="6DC31168" w:rsidR="00D10F05" w:rsidRPr="00D10F05" w:rsidRDefault="00D10F05">
      <w:pPr>
        <w:numPr>
          <w:ilvl w:val="0"/>
          <w:numId w:val="20"/>
        </w:numPr>
      </w:pPr>
      <w:r w:rsidRPr="00D10F05">
        <w:rPr>
          <w:b/>
          <w:bCs/>
        </w:rPr>
        <w:lastRenderedPageBreak/>
        <w:t>Un lien de causalité</w:t>
      </w:r>
      <w:r w:rsidRPr="00D10F05">
        <w:t xml:space="preserve"> : Le client doit prouver que le dommage subi (le cambriolage et la perte des marchandises) est directement lié à la défaillance de l’alarme (la faute). Si l’alarme avait fonctionné, le cambriolage aurait pu être évité ou limité. Ici, il existe un </w:t>
      </w:r>
      <w:r w:rsidRPr="00D10F05">
        <w:rPr>
          <w:b/>
          <w:bCs/>
        </w:rPr>
        <w:t>lien de causalité</w:t>
      </w:r>
      <w:r w:rsidRPr="00D10F05">
        <w:t xml:space="preserve"> direct entre la faute de </w:t>
      </w:r>
      <w:proofErr w:type="spellStart"/>
      <w:r w:rsidRPr="00D10F05">
        <w:t>Technosave</w:t>
      </w:r>
      <w:proofErr w:type="spellEnd"/>
      <w:r w:rsidRPr="00D10F05">
        <w:t xml:space="preserve"> et le dommage subi par le client.</w:t>
      </w:r>
    </w:p>
    <w:p w14:paraId="3004463D" w14:textId="77777777" w:rsidR="00D10F05" w:rsidRDefault="00D10F05" w:rsidP="00D10F05">
      <w:pPr>
        <w:rPr>
          <w:b/>
          <w:bCs/>
        </w:rPr>
      </w:pPr>
    </w:p>
    <w:p w14:paraId="60AB19D2" w14:textId="12039F55" w:rsidR="00D10F05" w:rsidRPr="00D10F05" w:rsidRDefault="00D10F05" w:rsidP="00D10F05">
      <w:r w:rsidRPr="00D10F05">
        <w:rPr>
          <w:b/>
          <w:bCs/>
        </w:rPr>
        <w:t>Conclusion</w:t>
      </w:r>
      <w:r w:rsidRPr="00D10F05">
        <w:t xml:space="preserve"> : Le client pourra engager la responsabilité contractuelle de </w:t>
      </w:r>
      <w:proofErr w:type="spellStart"/>
      <w:r w:rsidRPr="00D10F05">
        <w:t>Technosave</w:t>
      </w:r>
      <w:proofErr w:type="spellEnd"/>
      <w:r w:rsidRPr="00D10F05">
        <w:t xml:space="preserve"> pour obtenir réparation de la perte financière. </w:t>
      </w:r>
      <w:proofErr w:type="spellStart"/>
      <w:r w:rsidRPr="00D10F05">
        <w:t>Technosave</w:t>
      </w:r>
      <w:proofErr w:type="spellEnd"/>
      <w:r w:rsidRPr="00D10F05">
        <w:t xml:space="preserve"> pourrait être tenue de rembourser tout ou partie de la valeur des marchandises volées.</w:t>
      </w:r>
    </w:p>
    <w:p w14:paraId="615ADF32" w14:textId="77777777" w:rsidR="00D10F05" w:rsidRPr="00D10F05" w:rsidRDefault="00D10F05" w:rsidP="00D10F05"/>
    <w:p w14:paraId="51786BCE" w14:textId="77777777" w:rsidR="00D10F05" w:rsidRDefault="00D10F05" w:rsidP="00D10F05">
      <w:pPr>
        <w:rPr>
          <w:b/>
          <w:bCs/>
        </w:rPr>
      </w:pPr>
    </w:p>
    <w:p w14:paraId="6C7CB74F" w14:textId="2DC0988B" w:rsidR="00D10F05" w:rsidRPr="00D10F05" w:rsidRDefault="00D10F05" w:rsidP="00D10F05">
      <w:pPr>
        <w:pStyle w:val="Titre2"/>
      </w:pPr>
      <w:bookmarkStart w:id="28" w:name="_Toc176596702"/>
      <w:r w:rsidRPr="00D10F05">
        <w:t>Responsabilité civile extracontractuelle (ou délictuelle)</w:t>
      </w:r>
      <w:bookmarkEnd w:id="28"/>
    </w:p>
    <w:p w14:paraId="644C0592" w14:textId="77777777" w:rsidR="00D10F05" w:rsidRDefault="00D10F05" w:rsidP="00D10F05"/>
    <w:p w14:paraId="07914FCF" w14:textId="10353557" w:rsidR="00D10F05" w:rsidRPr="00D10F05" w:rsidRDefault="00D10F05" w:rsidP="00D10F05">
      <w:r w:rsidRPr="00D10F05">
        <w:t xml:space="preserve">La </w:t>
      </w:r>
      <w:r w:rsidRPr="00D10F05">
        <w:rPr>
          <w:b/>
          <w:bCs/>
        </w:rPr>
        <w:t>responsabilité civile extracontractuelle</w:t>
      </w:r>
      <w:r w:rsidRPr="00D10F05">
        <w:t xml:space="preserve"> est engagée lorsqu’une personne cause un dommage à une autre </w:t>
      </w:r>
      <w:r w:rsidRPr="00D10F05">
        <w:rPr>
          <w:b/>
          <w:bCs/>
        </w:rPr>
        <w:t>en dehors de tout contrat</w:t>
      </w:r>
      <w:r w:rsidRPr="00D10F05">
        <w:t>. Les trois mêmes éléments – dommage, faute, et lien de causalité – doivent être présents, mais ici, il n'est pas nécessaire qu'il y ait un accord préalable entre les parties (comme un contrat).</w:t>
      </w:r>
    </w:p>
    <w:p w14:paraId="6CAF6049" w14:textId="77777777" w:rsidR="00D10F05" w:rsidRPr="00D10F05" w:rsidRDefault="00D10F05">
      <w:pPr>
        <w:numPr>
          <w:ilvl w:val="0"/>
          <w:numId w:val="18"/>
        </w:numPr>
      </w:pPr>
      <w:r w:rsidRPr="00D10F05">
        <w:rPr>
          <w:b/>
          <w:bCs/>
        </w:rPr>
        <w:t>Un dommage</w:t>
      </w:r>
      <w:r w:rsidRPr="00D10F05">
        <w:t xml:space="preserve"> : Comme pour la responsabilité contractuelle, le dommage doit être certain et prouvé. Il peut être de nature corporelle (blessures physiques), matérielle (destruction d’un bien), ou morale (préjudice moral comme une diffamation).</w:t>
      </w:r>
    </w:p>
    <w:p w14:paraId="3E40E96E" w14:textId="77777777" w:rsidR="00D10F05" w:rsidRPr="00D10F05" w:rsidRDefault="00D10F05" w:rsidP="00D10F05">
      <w:pPr>
        <w:ind w:left="720"/>
      </w:pPr>
    </w:p>
    <w:p w14:paraId="6B52F179" w14:textId="537EB05E" w:rsidR="00D10F05" w:rsidRPr="00D10F05" w:rsidRDefault="00D10F05">
      <w:pPr>
        <w:numPr>
          <w:ilvl w:val="0"/>
          <w:numId w:val="18"/>
        </w:numPr>
      </w:pPr>
      <w:r w:rsidRPr="00D10F05">
        <w:rPr>
          <w:b/>
          <w:bCs/>
        </w:rPr>
        <w:t>Une faute</w:t>
      </w:r>
      <w:r w:rsidRPr="00D10F05">
        <w:t xml:space="preserve"> : La faute en matière de responsabilité extracontractuelle peut être un </w:t>
      </w:r>
      <w:r w:rsidRPr="00D10F05">
        <w:rPr>
          <w:b/>
          <w:bCs/>
        </w:rPr>
        <w:t>acte volontaire</w:t>
      </w:r>
      <w:r w:rsidRPr="00D10F05">
        <w:t xml:space="preserve"> ou une </w:t>
      </w:r>
      <w:r w:rsidRPr="00D10F05">
        <w:rPr>
          <w:b/>
          <w:bCs/>
        </w:rPr>
        <w:t>négligence</w:t>
      </w:r>
      <w:r w:rsidRPr="00D10F05">
        <w:t>. Cela peut aussi inclure des comportements imprudents ou dangereux, sans qu’un contrat n'ait été violé.</w:t>
      </w:r>
    </w:p>
    <w:p w14:paraId="68069EE6" w14:textId="06B3F7E5" w:rsidR="00D10F05" w:rsidRPr="00D10F05" w:rsidRDefault="00D10F05" w:rsidP="00D10F05"/>
    <w:p w14:paraId="610AC5C7" w14:textId="77777777" w:rsidR="00D10F05" w:rsidRPr="00D10F05" w:rsidRDefault="00D10F05">
      <w:pPr>
        <w:numPr>
          <w:ilvl w:val="0"/>
          <w:numId w:val="18"/>
        </w:numPr>
      </w:pPr>
      <w:r w:rsidRPr="00D10F05">
        <w:rPr>
          <w:b/>
          <w:bCs/>
        </w:rPr>
        <w:t>Un lien de causalité</w:t>
      </w:r>
      <w:r w:rsidRPr="00D10F05">
        <w:t xml:space="preserve"> : Ici encore, il faut prouver que le dommage subi est directement causé par la faute commise. Si le dommage est dû à un événement imprévisible ou indépendant de la faute, la responsabilité ne sera pas retenue.</w:t>
      </w:r>
    </w:p>
    <w:p w14:paraId="7E202BE2" w14:textId="77777777" w:rsidR="00D10F05" w:rsidRDefault="00D10F05" w:rsidP="00022C81"/>
    <w:p w14:paraId="375E7BC4" w14:textId="127F1D2F" w:rsidR="00C830E7" w:rsidRDefault="00C830E7" w:rsidP="00C830E7">
      <w:pPr>
        <w:pStyle w:val="Titre2"/>
      </w:pPr>
      <w:bookmarkStart w:id="29" w:name="_Toc176596703"/>
      <w:r>
        <w:t>Exemple : Technosave</w:t>
      </w:r>
      <w:bookmarkEnd w:id="29"/>
    </w:p>
    <w:p w14:paraId="261AEF3B" w14:textId="77777777" w:rsidR="00C830E7" w:rsidRDefault="00C830E7" w:rsidP="00C830E7"/>
    <w:p w14:paraId="6008B6E4" w14:textId="77777777" w:rsidR="00C830E7" w:rsidRPr="00C830E7" w:rsidRDefault="00C830E7" w:rsidP="00C830E7">
      <w:r w:rsidRPr="00C830E7">
        <w:t xml:space="preserve">Reprenons </w:t>
      </w:r>
      <w:proofErr w:type="spellStart"/>
      <w:r w:rsidRPr="00C830E7">
        <w:rPr>
          <w:b/>
          <w:bCs/>
        </w:rPr>
        <w:t>Technosave</w:t>
      </w:r>
      <w:proofErr w:type="spellEnd"/>
      <w:r w:rsidRPr="00C830E7">
        <w:t>, mais cette fois dans une situation extracontractuelle :</w:t>
      </w:r>
    </w:p>
    <w:p w14:paraId="495D365F" w14:textId="77777777" w:rsidR="00C830E7" w:rsidRDefault="00C830E7">
      <w:pPr>
        <w:numPr>
          <w:ilvl w:val="0"/>
          <w:numId w:val="21"/>
        </w:numPr>
      </w:pPr>
      <w:r w:rsidRPr="00C830E7">
        <w:rPr>
          <w:b/>
          <w:bCs/>
        </w:rPr>
        <w:t>Un dommage</w:t>
      </w:r>
      <w:r w:rsidRPr="00C830E7">
        <w:t xml:space="preserve"> : </w:t>
      </w:r>
      <w:proofErr w:type="spellStart"/>
      <w:r w:rsidRPr="00C830E7">
        <w:t>Technosave</w:t>
      </w:r>
      <w:proofErr w:type="spellEnd"/>
      <w:r w:rsidRPr="00C830E7">
        <w:t xml:space="preserve"> a installé un système de caméras de surveillance pour un client, mais les caméras ont un défaut de fabrication. Un passant se trouve sur le parking de l’entreprise lorsque l’une des caméras, mal fixée, se décroche et tombe sur lui, provoquant une blessure à la tête. Le passant subit un </w:t>
      </w:r>
      <w:r w:rsidRPr="00C830E7">
        <w:rPr>
          <w:b/>
          <w:bCs/>
        </w:rPr>
        <w:t>dommage corporel</w:t>
      </w:r>
      <w:r w:rsidRPr="00C830E7">
        <w:t xml:space="preserve"> (blessure) à cause de l’accident.</w:t>
      </w:r>
    </w:p>
    <w:p w14:paraId="68FFC23A" w14:textId="77777777" w:rsidR="00C830E7" w:rsidRPr="00C830E7" w:rsidRDefault="00C830E7" w:rsidP="00C830E7">
      <w:pPr>
        <w:ind w:left="720"/>
      </w:pPr>
    </w:p>
    <w:p w14:paraId="17FBC9C8" w14:textId="77777777" w:rsidR="00C830E7" w:rsidRDefault="00C830E7">
      <w:pPr>
        <w:numPr>
          <w:ilvl w:val="0"/>
          <w:numId w:val="21"/>
        </w:numPr>
      </w:pPr>
      <w:r w:rsidRPr="00C830E7">
        <w:rPr>
          <w:b/>
          <w:bCs/>
        </w:rPr>
        <w:t>Une faute</w:t>
      </w:r>
      <w:r w:rsidRPr="00C830E7">
        <w:t xml:space="preserve"> : Il est prouvé que </w:t>
      </w:r>
      <w:proofErr w:type="spellStart"/>
      <w:r w:rsidRPr="00C830E7">
        <w:t>Technosave</w:t>
      </w:r>
      <w:proofErr w:type="spellEnd"/>
      <w:r w:rsidRPr="00C830E7">
        <w:t xml:space="preserve"> n’a pas correctement fixé les caméras, négligeant ainsi les mesures de sécurité nécessaires pour assurer qu’elles soient solidement installées. Cette </w:t>
      </w:r>
      <w:r w:rsidRPr="00C830E7">
        <w:rPr>
          <w:b/>
          <w:bCs/>
        </w:rPr>
        <w:t>faute</w:t>
      </w:r>
      <w:r w:rsidRPr="00C830E7">
        <w:t xml:space="preserve"> de négligence est indépendante de tout contrat avec le passant, qui n’a jamais eu de lien direct avec </w:t>
      </w:r>
      <w:proofErr w:type="spellStart"/>
      <w:r w:rsidRPr="00C830E7">
        <w:t>Technosave</w:t>
      </w:r>
      <w:proofErr w:type="spellEnd"/>
      <w:r w:rsidRPr="00C830E7">
        <w:t>.</w:t>
      </w:r>
    </w:p>
    <w:p w14:paraId="27B8B71A" w14:textId="77777777" w:rsidR="00C830E7" w:rsidRPr="00C830E7" w:rsidRDefault="00C830E7" w:rsidP="00C830E7"/>
    <w:p w14:paraId="3178CD62" w14:textId="77777777" w:rsidR="00C830E7" w:rsidRDefault="00C830E7">
      <w:pPr>
        <w:numPr>
          <w:ilvl w:val="0"/>
          <w:numId w:val="21"/>
        </w:numPr>
      </w:pPr>
      <w:r w:rsidRPr="00C830E7">
        <w:rPr>
          <w:b/>
          <w:bCs/>
        </w:rPr>
        <w:lastRenderedPageBreak/>
        <w:t>Un lien de causalité</w:t>
      </w:r>
      <w:r w:rsidRPr="00C830E7">
        <w:t xml:space="preserve"> : Le passant doit prouver que sa blessure est </w:t>
      </w:r>
      <w:r w:rsidRPr="00C830E7">
        <w:rPr>
          <w:b/>
          <w:bCs/>
        </w:rPr>
        <w:t>directement causée</w:t>
      </w:r>
      <w:r w:rsidRPr="00C830E7">
        <w:t xml:space="preserve"> par la chute de la caméra, elle-même due à la mauvaise fixation par </w:t>
      </w:r>
      <w:proofErr w:type="spellStart"/>
      <w:r w:rsidRPr="00C830E7">
        <w:t>Technosave</w:t>
      </w:r>
      <w:proofErr w:type="spellEnd"/>
      <w:r w:rsidRPr="00C830E7">
        <w:t>. Si cette caméra avait été installée correctement, il n’aurait pas été blessé. Le lien de causalité est donc évident.</w:t>
      </w:r>
    </w:p>
    <w:p w14:paraId="01311CF4" w14:textId="77777777" w:rsidR="00C830E7" w:rsidRPr="00C830E7" w:rsidRDefault="00C830E7" w:rsidP="00C830E7"/>
    <w:p w14:paraId="026BE646" w14:textId="77777777" w:rsidR="00C830E7" w:rsidRPr="00C830E7" w:rsidRDefault="00C830E7" w:rsidP="00C830E7">
      <w:r w:rsidRPr="00C830E7">
        <w:rPr>
          <w:b/>
          <w:bCs/>
        </w:rPr>
        <w:t>Conclusion</w:t>
      </w:r>
      <w:r w:rsidRPr="00C830E7">
        <w:t xml:space="preserve"> : Le passant peut engager la responsabilité extracontractuelle de </w:t>
      </w:r>
      <w:proofErr w:type="spellStart"/>
      <w:r w:rsidRPr="00C830E7">
        <w:t>Technosave</w:t>
      </w:r>
      <w:proofErr w:type="spellEnd"/>
      <w:r w:rsidRPr="00C830E7">
        <w:t xml:space="preserve"> pour obtenir une indemnisation pour ses blessures (frais médicaux, perte de revenus, préjudice moral, etc.). Il n’a pas besoin d’avoir signé un contrat avec </w:t>
      </w:r>
      <w:proofErr w:type="spellStart"/>
      <w:r w:rsidRPr="00C830E7">
        <w:t>Technosave</w:t>
      </w:r>
      <w:proofErr w:type="spellEnd"/>
      <w:r w:rsidRPr="00C830E7">
        <w:t xml:space="preserve"> pour demander réparation.</w:t>
      </w:r>
    </w:p>
    <w:p w14:paraId="4719B726" w14:textId="77777777" w:rsidR="00C830E7" w:rsidRDefault="00C830E7" w:rsidP="00C830E7"/>
    <w:p w14:paraId="52A973E4" w14:textId="393966E2" w:rsidR="00C830E7" w:rsidRPr="00C830E7" w:rsidRDefault="00C830E7" w:rsidP="00C830E7">
      <w:pPr>
        <w:pStyle w:val="Titre2"/>
      </w:pPr>
      <w:bookmarkStart w:id="30" w:name="_Toc176596704"/>
      <w:r w:rsidRPr="00C830E7">
        <w:t>Comparaison des deux types de responsabilité</w:t>
      </w:r>
      <w:bookmarkEnd w:id="30"/>
    </w:p>
    <w:p w14:paraId="52E63DE5" w14:textId="77777777" w:rsidR="00C830E7" w:rsidRDefault="00C830E7" w:rsidP="00C830E7">
      <w:pPr>
        <w:pStyle w:val="Sansinterligne"/>
        <w:rPr>
          <w:b/>
          <w:bCs/>
        </w:rPr>
      </w:pPr>
    </w:p>
    <w:p w14:paraId="49CFC812" w14:textId="6A2CC749" w:rsidR="00C830E7" w:rsidRPr="00C830E7" w:rsidRDefault="00C830E7" w:rsidP="00C830E7">
      <w:pPr>
        <w:pStyle w:val="Sansinterligne"/>
      </w:pPr>
      <w:r w:rsidRPr="00C830E7">
        <w:rPr>
          <w:b/>
          <w:bCs/>
        </w:rPr>
        <w:t>Responsabilité contractuelle</w:t>
      </w:r>
      <w:r w:rsidRPr="00C830E7">
        <w:t xml:space="preserve"> :</w:t>
      </w:r>
    </w:p>
    <w:p w14:paraId="433B3700" w14:textId="77777777" w:rsidR="00C830E7" w:rsidRPr="00C830E7" w:rsidRDefault="00C830E7">
      <w:pPr>
        <w:pStyle w:val="Sansinterligne"/>
        <w:numPr>
          <w:ilvl w:val="0"/>
          <w:numId w:val="22"/>
        </w:numPr>
      </w:pPr>
      <w:r w:rsidRPr="00C830E7">
        <w:t>Elle est engagée lorsqu’une partie ne respecte pas ses obligations prévues dans un contrat.</w:t>
      </w:r>
    </w:p>
    <w:p w14:paraId="51B9DA62" w14:textId="77777777" w:rsidR="00C830E7" w:rsidRPr="00C830E7" w:rsidRDefault="00C830E7">
      <w:pPr>
        <w:pStyle w:val="Sansinterligne"/>
        <w:numPr>
          <w:ilvl w:val="0"/>
          <w:numId w:val="22"/>
        </w:numPr>
      </w:pPr>
      <w:r w:rsidRPr="00C830E7">
        <w:rPr>
          <w:b/>
          <w:bCs/>
        </w:rPr>
        <w:t xml:space="preserve">Exemple avec </w:t>
      </w:r>
      <w:proofErr w:type="spellStart"/>
      <w:r w:rsidRPr="00C830E7">
        <w:rPr>
          <w:b/>
          <w:bCs/>
        </w:rPr>
        <w:t>Technosave</w:t>
      </w:r>
      <w:proofErr w:type="spellEnd"/>
      <w:r w:rsidRPr="00C830E7">
        <w:t xml:space="preserve"> : Un système d’alarme défectueux conduit à un cambriolage. Le client ayant signé un contrat avec </w:t>
      </w:r>
      <w:proofErr w:type="spellStart"/>
      <w:r w:rsidRPr="00C830E7">
        <w:t>Technosave</w:t>
      </w:r>
      <w:proofErr w:type="spellEnd"/>
      <w:r w:rsidRPr="00C830E7">
        <w:t xml:space="preserve"> peut demander réparation pour les marchandises volées.</w:t>
      </w:r>
    </w:p>
    <w:p w14:paraId="10B204F6" w14:textId="77777777" w:rsidR="00C830E7" w:rsidRDefault="00C830E7" w:rsidP="00C830E7">
      <w:pPr>
        <w:pStyle w:val="Sansinterligne"/>
        <w:rPr>
          <w:b/>
          <w:bCs/>
        </w:rPr>
      </w:pPr>
    </w:p>
    <w:p w14:paraId="61FBC435" w14:textId="65E15620" w:rsidR="00C830E7" w:rsidRPr="00C830E7" w:rsidRDefault="00C830E7" w:rsidP="00C830E7">
      <w:pPr>
        <w:pStyle w:val="Sansinterligne"/>
      </w:pPr>
      <w:r w:rsidRPr="00C830E7">
        <w:rPr>
          <w:b/>
          <w:bCs/>
        </w:rPr>
        <w:t>Responsabilité extracontractuelle</w:t>
      </w:r>
      <w:r w:rsidRPr="00C830E7">
        <w:t xml:space="preserve"> :</w:t>
      </w:r>
    </w:p>
    <w:p w14:paraId="12A30098" w14:textId="77777777" w:rsidR="00C830E7" w:rsidRPr="00C830E7" w:rsidRDefault="00C830E7">
      <w:pPr>
        <w:pStyle w:val="Sansinterligne"/>
        <w:numPr>
          <w:ilvl w:val="0"/>
          <w:numId w:val="23"/>
        </w:numPr>
      </w:pPr>
      <w:r w:rsidRPr="00C830E7">
        <w:t>Elle est engagée lorsqu’un dommage est causé sans qu’il y ait de contrat entre les parties.</w:t>
      </w:r>
    </w:p>
    <w:p w14:paraId="125A8ACF" w14:textId="77777777" w:rsidR="00C830E7" w:rsidRPr="00C830E7" w:rsidRDefault="00C830E7">
      <w:pPr>
        <w:pStyle w:val="Sansinterligne"/>
        <w:numPr>
          <w:ilvl w:val="0"/>
          <w:numId w:val="23"/>
        </w:numPr>
      </w:pPr>
      <w:r w:rsidRPr="00C830E7">
        <w:rPr>
          <w:b/>
          <w:bCs/>
        </w:rPr>
        <w:t xml:space="preserve">Exemple avec </w:t>
      </w:r>
      <w:proofErr w:type="spellStart"/>
      <w:r w:rsidRPr="00C830E7">
        <w:rPr>
          <w:b/>
          <w:bCs/>
        </w:rPr>
        <w:t>Technosave</w:t>
      </w:r>
      <w:proofErr w:type="spellEnd"/>
      <w:r w:rsidRPr="00C830E7">
        <w:t xml:space="preserve"> : Un passant blessé par une caméra mal fixée peut demander réparation, même s’il n’a pas de lien contractuel avec </w:t>
      </w:r>
      <w:proofErr w:type="spellStart"/>
      <w:r w:rsidRPr="00C830E7">
        <w:t>Technosave</w:t>
      </w:r>
      <w:proofErr w:type="spellEnd"/>
      <w:r w:rsidRPr="00C830E7">
        <w:t>.</w:t>
      </w:r>
    </w:p>
    <w:p w14:paraId="1F87E6CB" w14:textId="77777777" w:rsidR="00C830E7" w:rsidRDefault="00C830E7" w:rsidP="00C830E7">
      <w:pPr>
        <w:pStyle w:val="Sansinterligne"/>
        <w:rPr>
          <w:b/>
          <w:bCs/>
        </w:rPr>
      </w:pPr>
    </w:p>
    <w:p w14:paraId="368BD488" w14:textId="3BADC247" w:rsidR="00C830E7" w:rsidRPr="00C830E7" w:rsidRDefault="00C830E7" w:rsidP="00C830E7">
      <w:pPr>
        <w:pStyle w:val="Sansinterligne"/>
        <w:rPr>
          <w:b/>
          <w:bCs/>
        </w:rPr>
      </w:pPr>
      <w:r w:rsidRPr="00C830E7">
        <w:rPr>
          <w:b/>
          <w:bCs/>
        </w:rPr>
        <w:t>Exemple global :</w:t>
      </w:r>
    </w:p>
    <w:p w14:paraId="2D653B20" w14:textId="77777777" w:rsidR="00C830E7" w:rsidRPr="00C830E7" w:rsidRDefault="00C830E7" w:rsidP="00C830E7">
      <w:pPr>
        <w:pStyle w:val="Sansinterligne"/>
      </w:pPr>
      <w:r w:rsidRPr="00C830E7">
        <w:t xml:space="preserve">Imaginons maintenant un autre scénario global : </w:t>
      </w:r>
      <w:proofErr w:type="spellStart"/>
      <w:r w:rsidRPr="00C830E7">
        <w:rPr>
          <w:b/>
          <w:bCs/>
        </w:rPr>
        <w:t>Technosave</w:t>
      </w:r>
      <w:proofErr w:type="spellEnd"/>
      <w:r w:rsidRPr="00C830E7">
        <w:t xml:space="preserve"> vend et installe un détecteur de fumée défectueux dans une école. Peu après, un incendie se déclare, mais le détecteur ne se déclenche pas. Le feu se propage et cause d'importants dégâts matériels. Deux situations de responsabilité peuvent alors se présenter :</w:t>
      </w:r>
    </w:p>
    <w:p w14:paraId="1F9A0CAC" w14:textId="77777777" w:rsidR="00C830E7" w:rsidRPr="00C830E7" w:rsidRDefault="00C830E7">
      <w:pPr>
        <w:pStyle w:val="Sansinterligne"/>
        <w:numPr>
          <w:ilvl w:val="0"/>
          <w:numId w:val="24"/>
        </w:numPr>
      </w:pPr>
      <w:r w:rsidRPr="00C830E7">
        <w:t xml:space="preserve">Si l’école, en tant que cliente, avait signé un contrat avec </w:t>
      </w:r>
      <w:proofErr w:type="spellStart"/>
      <w:r w:rsidRPr="00C830E7">
        <w:t>Technosave</w:t>
      </w:r>
      <w:proofErr w:type="spellEnd"/>
      <w:r w:rsidRPr="00C830E7">
        <w:t xml:space="preserve"> pour l’achat et l’installation du détecteur, elle peut engager la </w:t>
      </w:r>
      <w:r w:rsidRPr="00C830E7">
        <w:rPr>
          <w:b/>
          <w:bCs/>
        </w:rPr>
        <w:t>responsabilité contractuelle</w:t>
      </w:r>
      <w:r w:rsidRPr="00C830E7">
        <w:t xml:space="preserve"> de </w:t>
      </w:r>
      <w:proofErr w:type="spellStart"/>
      <w:r w:rsidRPr="00C830E7">
        <w:t>Technosave</w:t>
      </w:r>
      <w:proofErr w:type="spellEnd"/>
      <w:r w:rsidRPr="00C830E7">
        <w:t xml:space="preserve"> pour la mauvaise exécution de ses obligations contractuelles (installation d’un détecteur défectueux).</w:t>
      </w:r>
    </w:p>
    <w:p w14:paraId="73E4F859" w14:textId="77777777" w:rsidR="00C830E7" w:rsidRPr="00C830E7" w:rsidRDefault="00C830E7">
      <w:pPr>
        <w:pStyle w:val="Sansinterligne"/>
        <w:numPr>
          <w:ilvl w:val="0"/>
          <w:numId w:val="24"/>
        </w:numPr>
      </w:pPr>
      <w:r w:rsidRPr="00C830E7">
        <w:t xml:space="preserve">Si un passant qui n’a aucun lien avec l’école ou </w:t>
      </w:r>
      <w:proofErr w:type="spellStart"/>
      <w:r w:rsidRPr="00C830E7">
        <w:t>Technosave</w:t>
      </w:r>
      <w:proofErr w:type="spellEnd"/>
      <w:r w:rsidRPr="00C830E7">
        <w:t xml:space="preserve"> est blessé par l’incendie, il peut engager la </w:t>
      </w:r>
      <w:r w:rsidRPr="00C830E7">
        <w:rPr>
          <w:b/>
          <w:bCs/>
        </w:rPr>
        <w:t>responsabilité extracontractuelle</w:t>
      </w:r>
      <w:r w:rsidRPr="00C830E7">
        <w:t xml:space="preserve"> de </w:t>
      </w:r>
      <w:proofErr w:type="spellStart"/>
      <w:r w:rsidRPr="00C830E7">
        <w:t>Technosave</w:t>
      </w:r>
      <w:proofErr w:type="spellEnd"/>
      <w:r w:rsidRPr="00C830E7">
        <w:t>, car le détecteur défectueux a indirectement causé ses blessures.</w:t>
      </w:r>
    </w:p>
    <w:p w14:paraId="631EF914" w14:textId="77777777" w:rsidR="00C830E7" w:rsidRDefault="00C830E7" w:rsidP="00C830E7">
      <w:pPr>
        <w:pStyle w:val="Sansinterligne"/>
      </w:pPr>
    </w:p>
    <w:p w14:paraId="75DE34E4" w14:textId="76743AE0" w:rsidR="001E2EA9" w:rsidRPr="00C830E7" w:rsidRDefault="001E2EA9" w:rsidP="00C830E7">
      <w:pPr>
        <w:pStyle w:val="Sansinterligne"/>
      </w:pPr>
      <w:r w:rsidRPr="001E2EA9">
        <w:rPr>
          <w:noProof/>
        </w:rPr>
        <w:lastRenderedPageBreak/>
        <w:drawing>
          <wp:inline distT="0" distB="0" distL="0" distR="0" wp14:anchorId="6403A526" wp14:editId="4DDEFB6F">
            <wp:extent cx="5760720" cy="2555875"/>
            <wp:effectExtent l="0" t="0" r="0" b="0"/>
            <wp:docPr id="13088075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07560" name=""/>
                    <pic:cNvPicPr/>
                  </pic:nvPicPr>
                  <pic:blipFill>
                    <a:blip r:embed="rId11"/>
                    <a:stretch>
                      <a:fillRect/>
                    </a:stretch>
                  </pic:blipFill>
                  <pic:spPr>
                    <a:xfrm>
                      <a:off x="0" y="0"/>
                      <a:ext cx="5760720" cy="2555875"/>
                    </a:xfrm>
                    <a:prstGeom prst="rect">
                      <a:avLst/>
                    </a:prstGeom>
                  </pic:spPr>
                </pic:pic>
              </a:graphicData>
            </a:graphic>
          </wp:inline>
        </w:drawing>
      </w:r>
    </w:p>
    <w:p w14:paraId="5FB0D624" w14:textId="77777777" w:rsidR="00D25FB1" w:rsidRPr="00D25FB1" w:rsidRDefault="00D25FB1" w:rsidP="00D25FB1"/>
    <w:p w14:paraId="3DCC618B" w14:textId="77777777" w:rsidR="00F8591D" w:rsidRDefault="00F8591D">
      <w:pPr>
        <w:spacing w:before="100" w:after="200"/>
      </w:pPr>
      <w:r>
        <w:br w:type="page"/>
      </w:r>
    </w:p>
    <w:p w14:paraId="3D815C73" w14:textId="77777777" w:rsidR="00F8591D" w:rsidRDefault="00F8591D" w:rsidP="00F8591D">
      <w:pPr>
        <w:pStyle w:val="Titre1"/>
      </w:pPr>
      <w:bookmarkStart w:id="31" w:name="_Toc176596705"/>
      <w:r>
        <w:lastRenderedPageBreak/>
        <w:t>Nature des dommages</w:t>
      </w:r>
      <w:bookmarkEnd w:id="31"/>
    </w:p>
    <w:p w14:paraId="5BBBC6A6" w14:textId="21CBDA00" w:rsidR="00F8591D" w:rsidRDefault="00F8591D" w:rsidP="00F8591D">
      <w:pPr>
        <w:pStyle w:val="Sansinterligne"/>
      </w:pPr>
    </w:p>
    <w:p w14:paraId="17B265EC" w14:textId="1DB4D539" w:rsidR="00F8591D" w:rsidRDefault="00F8591D">
      <w:pPr>
        <w:pStyle w:val="Titre2"/>
        <w:numPr>
          <w:ilvl w:val="0"/>
          <w:numId w:val="33"/>
        </w:numPr>
      </w:pPr>
      <w:bookmarkStart w:id="32" w:name="_Toc176596706"/>
      <w:r>
        <w:t>Nature</w:t>
      </w:r>
      <w:bookmarkEnd w:id="32"/>
    </w:p>
    <w:p w14:paraId="5116F75A" w14:textId="77777777" w:rsidR="00F8591D" w:rsidRDefault="00F8591D" w:rsidP="00F8591D">
      <w:pPr>
        <w:pStyle w:val="Sansinterligne"/>
      </w:pPr>
    </w:p>
    <w:p w14:paraId="6940843F" w14:textId="3EB8C2D3" w:rsidR="00F8591D" w:rsidRDefault="00F8591D" w:rsidP="00F8591D">
      <w:pPr>
        <w:pStyle w:val="Sansinterligne"/>
      </w:pPr>
      <w:r>
        <w:t xml:space="preserve">Il peut s’agir d’un préjudice </w:t>
      </w:r>
      <w:r w:rsidRPr="00F8591D">
        <w:rPr>
          <w:b/>
          <w:bCs/>
        </w:rPr>
        <w:t>patrimonial</w:t>
      </w:r>
      <w:r>
        <w:t xml:space="preserve">, qu’il soit </w:t>
      </w:r>
      <w:r w:rsidRPr="00F8591D">
        <w:rPr>
          <w:b/>
          <w:bCs/>
        </w:rPr>
        <w:t>corporel</w:t>
      </w:r>
      <w:r>
        <w:t xml:space="preserve"> (blessures occasionnées, dommage esthétique), </w:t>
      </w:r>
      <w:r w:rsidRPr="00F8591D">
        <w:rPr>
          <w:b/>
          <w:bCs/>
        </w:rPr>
        <w:t>matériel</w:t>
      </w:r>
      <w:r>
        <w:t xml:space="preserve"> (ex. : perte monétaire), </w:t>
      </w:r>
      <w:r w:rsidRPr="00F8591D">
        <w:rPr>
          <w:b/>
          <w:bCs/>
        </w:rPr>
        <w:t>extrapatrimonial</w:t>
      </w:r>
      <w:r>
        <w:t xml:space="preserve"> ou </w:t>
      </w:r>
      <w:r w:rsidRPr="00F8591D">
        <w:rPr>
          <w:b/>
          <w:bCs/>
        </w:rPr>
        <w:t>moral</w:t>
      </w:r>
      <w:r>
        <w:t xml:space="preserve"> (ex. : perte d’un proche) ou </w:t>
      </w:r>
      <w:r w:rsidRPr="00F8591D">
        <w:rPr>
          <w:b/>
          <w:bCs/>
        </w:rPr>
        <w:t>écologique</w:t>
      </w:r>
      <w:r>
        <w:t xml:space="preserve"> (ex. : dégâts causés par les hydrocarbures d’un navire accidenté au large des côtes).</w:t>
      </w:r>
    </w:p>
    <w:p w14:paraId="64876F16" w14:textId="77777777" w:rsidR="00F8591D" w:rsidRDefault="00F8591D" w:rsidP="00F8591D">
      <w:pPr>
        <w:pStyle w:val="Sansinterligne"/>
      </w:pPr>
    </w:p>
    <w:p w14:paraId="45F8F982" w14:textId="1F4E0A87" w:rsidR="00F8591D" w:rsidRDefault="00F8591D" w:rsidP="00F8591D">
      <w:pPr>
        <w:pStyle w:val="Titre2"/>
      </w:pPr>
      <w:bookmarkStart w:id="33" w:name="_Toc176596707"/>
      <w:r>
        <w:t>Réparation des dommages</w:t>
      </w:r>
      <w:bookmarkEnd w:id="33"/>
    </w:p>
    <w:p w14:paraId="60CBFF19" w14:textId="77777777" w:rsidR="00F8591D" w:rsidRDefault="00F8591D" w:rsidP="00F8591D">
      <w:pPr>
        <w:pStyle w:val="Sansinterligne"/>
      </w:pPr>
    </w:p>
    <w:p w14:paraId="59273437" w14:textId="77777777" w:rsidR="00F8591D" w:rsidRPr="00F8591D" w:rsidRDefault="00F8591D" w:rsidP="00F8591D">
      <w:pPr>
        <w:pStyle w:val="Sansinterligne"/>
        <w:rPr>
          <w:lang w:val="fr-FR"/>
        </w:rPr>
      </w:pPr>
      <w:r w:rsidRPr="00F8591D">
        <w:rPr>
          <w:lang w:val="fr-FR"/>
        </w:rPr>
        <w:t>La réparation du dommage a une fonction compensatoire. La responsabilité civile est entièrement fondée sur la justice corrective, celle qui permet de dédommager celui qui a subi une perte. La réparation du dommage doit remettre la victime dans la situation où elle se serait trouvée si l’acte dommageable ne s’était pas produit.</w:t>
      </w:r>
    </w:p>
    <w:p w14:paraId="500B04BC" w14:textId="77777777" w:rsidR="00F8591D" w:rsidRPr="00F8591D" w:rsidRDefault="00F8591D" w:rsidP="00F8591D">
      <w:pPr>
        <w:pStyle w:val="Sansinterligne"/>
        <w:rPr>
          <w:lang w:val="fr-FR"/>
        </w:rPr>
      </w:pPr>
    </w:p>
    <w:p w14:paraId="51C18992" w14:textId="77777777" w:rsidR="00F8591D" w:rsidRPr="00F8591D" w:rsidRDefault="00F8591D" w:rsidP="00F8591D">
      <w:pPr>
        <w:pStyle w:val="Sansinterligne"/>
        <w:rPr>
          <w:lang w:val="fr-FR"/>
        </w:rPr>
      </w:pPr>
      <w:r w:rsidRPr="00F8591D">
        <w:rPr>
          <w:lang w:val="fr-FR"/>
        </w:rPr>
        <w:t xml:space="preserve">Dans cette optique, le droit prévoit deux formes de réparation : la réparation en nature et </w:t>
      </w:r>
      <w:proofErr w:type="gramStart"/>
      <w:r w:rsidRPr="00F8591D">
        <w:rPr>
          <w:lang w:val="fr-FR"/>
        </w:rPr>
        <w:t>la</w:t>
      </w:r>
      <w:proofErr w:type="gramEnd"/>
    </w:p>
    <w:p w14:paraId="08C787C0" w14:textId="77777777" w:rsidR="00F8591D" w:rsidRPr="00F8591D" w:rsidRDefault="00F8591D" w:rsidP="00F8591D">
      <w:pPr>
        <w:pStyle w:val="Sansinterligne"/>
        <w:rPr>
          <w:lang w:val="fr-FR"/>
        </w:rPr>
      </w:pPr>
      <w:proofErr w:type="gramStart"/>
      <w:r w:rsidRPr="00F8591D">
        <w:rPr>
          <w:lang w:val="fr-FR"/>
        </w:rPr>
        <w:t>réparation</w:t>
      </w:r>
      <w:proofErr w:type="gramEnd"/>
      <w:r w:rsidRPr="00F8591D">
        <w:rPr>
          <w:lang w:val="fr-FR"/>
        </w:rPr>
        <w:t xml:space="preserve"> par équivalent.</w:t>
      </w:r>
    </w:p>
    <w:p w14:paraId="69AF7ED4" w14:textId="77777777" w:rsidR="00F8591D" w:rsidRPr="00F8591D" w:rsidRDefault="00F8591D">
      <w:pPr>
        <w:pStyle w:val="Sansinterligne"/>
        <w:numPr>
          <w:ilvl w:val="0"/>
          <w:numId w:val="34"/>
        </w:numPr>
        <w:rPr>
          <w:lang w:val="fr-FR"/>
        </w:rPr>
      </w:pPr>
      <w:r w:rsidRPr="00F8591D">
        <w:rPr>
          <w:b/>
          <w:lang w:val="fr-FR"/>
        </w:rPr>
        <w:t>La réparation en nature</w:t>
      </w:r>
      <w:r w:rsidRPr="00F8591D">
        <w:rPr>
          <w:lang w:val="fr-FR"/>
        </w:rPr>
        <w:t xml:space="preserve"> est retenue assez rarement car peu de situations sont adaptées à son application (ex. : obligation de détruire une construction édifiée sans droit).</w:t>
      </w:r>
    </w:p>
    <w:p w14:paraId="0CA1800F" w14:textId="77777777" w:rsidR="00F8591D" w:rsidRPr="00F8591D" w:rsidRDefault="00F8591D">
      <w:pPr>
        <w:pStyle w:val="Sansinterligne"/>
        <w:numPr>
          <w:ilvl w:val="0"/>
          <w:numId w:val="34"/>
        </w:numPr>
        <w:rPr>
          <w:lang w:val="fr-FR"/>
        </w:rPr>
      </w:pPr>
      <w:r w:rsidRPr="00F8591D">
        <w:rPr>
          <w:b/>
          <w:lang w:val="fr-FR"/>
        </w:rPr>
        <w:t>La réparation par équivalent</w:t>
      </w:r>
      <w:r w:rsidRPr="00F8591D">
        <w:rPr>
          <w:lang w:val="fr-FR"/>
        </w:rPr>
        <w:t xml:space="preserve"> se traduit par l’allocation de dommages-intérêts à la victime (ex. : remboursement des travaux défectueux).</w:t>
      </w:r>
    </w:p>
    <w:p w14:paraId="4C162E5F" w14:textId="77777777" w:rsidR="00F8591D" w:rsidRPr="00F8591D" w:rsidRDefault="00F8591D" w:rsidP="00F8591D">
      <w:pPr>
        <w:pStyle w:val="Sansinterligne"/>
      </w:pPr>
    </w:p>
    <w:p w14:paraId="77C598A3" w14:textId="77777777" w:rsidR="00F8591D" w:rsidRDefault="00F8591D">
      <w:pPr>
        <w:spacing w:before="100" w:after="200"/>
      </w:pPr>
    </w:p>
    <w:p w14:paraId="00D844CA" w14:textId="77777777" w:rsidR="00F8591D" w:rsidRDefault="00F8591D">
      <w:pPr>
        <w:spacing w:before="100" w:after="200"/>
        <w:rPr>
          <w:b/>
          <w:caps/>
          <w:color w:val="FFFFFF" w:themeColor="background1"/>
          <w:spacing w:val="15"/>
          <w:szCs w:val="22"/>
        </w:rPr>
      </w:pPr>
    </w:p>
    <w:p w14:paraId="69A410B7" w14:textId="77777777" w:rsidR="00F8591D" w:rsidRDefault="00F8591D">
      <w:pPr>
        <w:spacing w:before="100" w:after="200"/>
        <w:rPr>
          <w:b/>
          <w:caps/>
          <w:color w:val="FFFFFF" w:themeColor="background1"/>
          <w:spacing w:val="15"/>
          <w:szCs w:val="22"/>
        </w:rPr>
      </w:pPr>
      <w:r>
        <w:br w:type="page"/>
      </w:r>
    </w:p>
    <w:p w14:paraId="741BD2CD" w14:textId="03D3A66B" w:rsidR="00A675F5" w:rsidRDefault="00A675F5" w:rsidP="00A675F5">
      <w:pPr>
        <w:pStyle w:val="Titre1"/>
      </w:pPr>
      <w:bookmarkStart w:id="34" w:name="_Toc176596708"/>
      <w:r>
        <w:lastRenderedPageBreak/>
        <w:t>Résumé</w:t>
      </w:r>
      <w:bookmarkEnd w:id="34"/>
    </w:p>
    <w:p w14:paraId="4727E1A5" w14:textId="75639A3D" w:rsidR="00AA48B6" w:rsidRDefault="00AA48B6" w:rsidP="001E2EA9">
      <w:pPr>
        <w:pStyle w:val="Sansinterligne"/>
      </w:pPr>
    </w:p>
    <w:tbl>
      <w:tblPr>
        <w:tblStyle w:val="Grilledutableau"/>
        <w:tblW w:w="0" w:type="auto"/>
        <w:tblLook w:val="04A0" w:firstRow="1" w:lastRow="0" w:firstColumn="1" w:lastColumn="0" w:noHBand="0" w:noVBand="1"/>
      </w:tblPr>
      <w:tblGrid>
        <w:gridCol w:w="9062"/>
      </w:tblGrid>
      <w:tr w:rsidR="001E2EA9" w14:paraId="3B978DBD" w14:textId="77777777" w:rsidTr="001E2EA9">
        <w:tc>
          <w:tcPr>
            <w:tcW w:w="9062" w:type="dxa"/>
          </w:tcPr>
          <w:p w14:paraId="3CBCB240" w14:textId="77777777" w:rsidR="001E2EA9" w:rsidRDefault="001E2EA9" w:rsidP="001E2EA9">
            <w:pPr>
              <w:pStyle w:val="Sansinterligne"/>
            </w:pPr>
            <w:r w:rsidRPr="001E2EA9">
              <w:t xml:space="preserve">Les entreprises sont confrontées à divers types de </w:t>
            </w:r>
            <w:r w:rsidRPr="001E2EA9">
              <w:rPr>
                <w:b/>
                <w:bCs/>
              </w:rPr>
              <w:t>risques</w:t>
            </w:r>
            <w:r w:rsidRPr="001E2EA9">
              <w:t xml:space="preserve"> qui peuvent affecter leur activité de manière économique, financière, technologique, juridique ou en termes de réputation.</w:t>
            </w:r>
          </w:p>
          <w:p w14:paraId="37F63A43" w14:textId="77777777" w:rsidR="001E2EA9" w:rsidRPr="001E2EA9" w:rsidRDefault="001E2EA9" w:rsidP="001E2EA9">
            <w:pPr>
              <w:pStyle w:val="Sansinterligne"/>
            </w:pPr>
          </w:p>
          <w:p w14:paraId="2E0F0EBA" w14:textId="77777777" w:rsidR="001E2EA9" w:rsidRPr="001E2EA9" w:rsidRDefault="001E2EA9">
            <w:pPr>
              <w:pStyle w:val="Sansinterligne"/>
              <w:numPr>
                <w:ilvl w:val="0"/>
                <w:numId w:val="25"/>
              </w:numPr>
            </w:pPr>
            <w:r w:rsidRPr="001E2EA9">
              <w:rPr>
                <w:b/>
                <w:bCs/>
              </w:rPr>
              <w:t>Risque économique</w:t>
            </w:r>
            <w:r w:rsidRPr="001E2EA9">
              <w:t xml:space="preserve"> : Les fluctuations du marché (comme une crise économique) peuvent nuire à la rentabilité de l'entreprise. Par exemple, General Motors a fait faillite en 2008 à cause de la baisse de la demande automobile.</w:t>
            </w:r>
          </w:p>
          <w:p w14:paraId="12B4C85F" w14:textId="77777777" w:rsidR="001E2EA9" w:rsidRPr="001E2EA9" w:rsidRDefault="001E2EA9">
            <w:pPr>
              <w:pStyle w:val="Sansinterligne"/>
              <w:numPr>
                <w:ilvl w:val="0"/>
                <w:numId w:val="25"/>
              </w:numPr>
            </w:pPr>
            <w:r w:rsidRPr="001E2EA9">
              <w:rPr>
                <w:b/>
                <w:bCs/>
              </w:rPr>
              <w:t>Risque financier</w:t>
            </w:r>
            <w:r w:rsidRPr="001E2EA9">
              <w:t xml:space="preserve"> : Il s’agit des difficultés à rembourser les dettes ou à financer des opérations. Par exemple, Lehman Brothers a fait faillite en 2008 après avoir pris des risques financiers excessifs.</w:t>
            </w:r>
          </w:p>
          <w:p w14:paraId="3C778CF9" w14:textId="77777777" w:rsidR="001E2EA9" w:rsidRPr="001E2EA9" w:rsidRDefault="001E2EA9">
            <w:pPr>
              <w:pStyle w:val="Sansinterligne"/>
              <w:numPr>
                <w:ilvl w:val="0"/>
                <w:numId w:val="25"/>
              </w:numPr>
            </w:pPr>
            <w:r w:rsidRPr="001E2EA9">
              <w:rPr>
                <w:b/>
                <w:bCs/>
              </w:rPr>
              <w:t>Risque technologique</w:t>
            </w:r>
            <w:r w:rsidRPr="001E2EA9">
              <w:t xml:space="preserve"> : Une cyberattaque ou une panne technologique peut paralyser une entreprise. En 2017, Maersk a subi des pertes après une cyberattaque.</w:t>
            </w:r>
          </w:p>
          <w:p w14:paraId="51680998" w14:textId="77777777" w:rsidR="001E2EA9" w:rsidRPr="001E2EA9" w:rsidRDefault="001E2EA9">
            <w:pPr>
              <w:pStyle w:val="Sansinterligne"/>
              <w:numPr>
                <w:ilvl w:val="0"/>
                <w:numId w:val="25"/>
              </w:numPr>
            </w:pPr>
            <w:r w:rsidRPr="001E2EA9">
              <w:rPr>
                <w:b/>
                <w:bCs/>
              </w:rPr>
              <w:t>Risque juridique</w:t>
            </w:r>
            <w:r w:rsidRPr="001E2EA9">
              <w:t xml:space="preserve"> : Le non-respect des lois peut entraîner des sanctions, comme ce fut le cas avec Volkswagen dans le scandale du "</w:t>
            </w:r>
            <w:proofErr w:type="spellStart"/>
            <w:r w:rsidRPr="001E2EA9">
              <w:t>Dieselgate</w:t>
            </w:r>
            <w:proofErr w:type="spellEnd"/>
            <w:r w:rsidRPr="001E2EA9">
              <w:t>".</w:t>
            </w:r>
          </w:p>
          <w:p w14:paraId="1F44DD98" w14:textId="77777777" w:rsidR="001E2EA9" w:rsidRPr="001E2EA9" w:rsidRDefault="001E2EA9">
            <w:pPr>
              <w:pStyle w:val="Sansinterligne"/>
              <w:numPr>
                <w:ilvl w:val="0"/>
                <w:numId w:val="25"/>
              </w:numPr>
            </w:pPr>
            <w:r w:rsidRPr="001E2EA9">
              <w:rPr>
                <w:b/>
                <w:bCs/>
              </w:rPr>
              <w:t>Risque de réputation</w:t>
            </w:r>
            <w:r w:rsidRPr="001E2EA9">
              <w:t xml:space="preserve"> : Un scandale peut ternir l'image d'une entreprise. En 2020, Boeing a vu sa réputation gravement endommagée après deux crashs d'avions.</w:t>
            </w:r>
          </w:p>
          <w:p w14:paraId="58A6E5C5" w14:textId="77777777" w:rsidR="001E2EA9" w:rsidRDefault="001E2EA9" w:rsidP="001E2EA9">
            <w:pPr>
              <w:pStyle w:val="Sansinterligne"/>
              <w:rPr>
                <w:b/>
                <w:bCs/>
              </w:rPr>
            </w:pPr>
          </w:p>
          <w:p w14:paraId="2FF5CDBC" w14:textId="7C25FEA4" w:rsidR="001E2EA9" w:rsidRPr="001E2EA9" w:rsidRDefault="001E2EA9" w:rsidP="001E2EA9">
            <w:pPr>
              <w:pStyle w:val="Sansinterligne"/>
              <w:rPr>
                <w:b/>
                <w:bCs/>
              </w:rPr>
            </w:pPr>
            <w:r w:rsidRPr="001E2EA9">
              <w:rPr>
                <w:b/>
                <w:bCs/>
              </w:rPr>
              <w:t>L’inexécution du contrat</w:t>
            </w:r>
          </w:p>
          <w:p w14:paraId="03E28403" w14:textId="77777777" w:rsidR="001E2EA9" w:rsidRPr="001E2EA9" w:rsidRDefault="001E2EA9" w:rsidP="001E2EA9">
            <w:pPr>
              <w:pStyle w:val="Sansinterligne"/>
            </w:pPr>
            <w:r w:rsidRPr="001E2EA9">
              <w:t>L'inexécution du contrat se produit lorsqu’une partie ne respecte pas ses obligations contractuelles, entraînant plusieurs types de manquements :</w:t>
            </w:r>
          </w:p>
          <w:p w14:paraId="23EF0AFC" w14:textId="77777777" w:rsidR="001E2EA9" w:rsidRPr="001E2EA9" w:rsidRDefault="001E2EA9">
            <w:pPr>
              <w:pStyle w:val="Sansinterligne"/>
              <w:numPr>
                <w:ilvl w:val="0"/>
                <w:numId w:val="26"/>
              </w:numPr>
            </w:pPr>
            <w:r w:rsidRPr="001E2EA9">
              <w:rPr>
                <w:b/>
                <w:bCs/>
              </w:rPr>
              <w:t>Inexécution totale</w:t>
            </w:r>
            <w:r w:rsidRPr="001E2EA9">
              <w:t xml:space="preserve"> : Aucune obligation n'est remplie, ce qui cause un préjudice à l’autre partie. Par exemple, si une entreprise ne livre pas de marchandise, c'est une inexécution totale.</w:t>
            </w:r>
          </w:p>
          <w:p w14:paraId="24851940" w14:textId="77777777" w:rsidR="001E2EA9" w:rsidRPr="001E2EA9" w:rsidRDefault="001E2EA9">
            <w:pPr>
              <w:pStyle w:val="Sansinterligne"/>
              <w:numPr>
                <w:ilvl w:val="0"/>
                <w:numId w:val="26"/>
              </w:numPr>
            </w:pPr>
            <w:r w:rsidRPr="001E2EA9">
              <w:rPr>
                <w:b/>
                <w:bCs/>
              </w:rPr>
              <w:t>Inexécution partielle</w:t>
            </w:r>
            <w:r w:rsidRPr="001E2EA9">
              <w:t xml:space="preserve"> : L’obligation est partiellement remplie, mais de manière insuffisante. Par exemple, la livraison de 60 ordinateurs au lieu des 100 prévus est une inexécution partielle.</w:t>
            </w:r>
          </w:p>
          <w:p w14:paraId="21266C77" w14:textId="77777777" w:rsidR="001E2EA9" w:rsidRPr="001E2EA9" w:rsidRDefault="001E2EA9">
            <w:pPr>
              <w:pStyle w:val="Sansinterligne"/>
              <w:numPr>
                <w:ilvl w:val="0"/>
                <w:numId w:val="26"/>
              </w:numPr>
            </w:pPr>
            <w:r w:rsidRPr="001E2EA9">
              <w:rPr>
                <w:b/>
                <w:bCs/>
              </w:rPr>
              <w:t>Exécution défectueuse</w:t>
            </w:r>
            <w:r w:rsidRPr="001E2EA9">
              <w:t xml:space="preserve"> : L'obligation est remplie, mais de façon incorrecte. Si un bâtiment est livré mais présente de graves défauts, il s’agit d’une exécution défectueuse.</w:t>
            </w:r>
          </w:p>
          <w:p w14:paraId="6FDB4147" w14:textId="77777777" w:rsidR="001E2EA9" w:rsidRDefault="001E2EA9" w:rsidP="001E2EA9">
            <w:pPr>
              <w:pStyle w:val="Sansinterligne"/>
              <w:rPr>
                <w:b/>
                <w:bCs/>
              </w:rPr>
            </w:pPr>
          </w:p>
          <w:p w14:paraId="5A1BDE41" w14:textId="15C98AB7" w:rsidR="001E2EA9" w:rsidRPr="001E2EA9" w:rsidRDefault="001E2EA9" w:rsidP="001E2EA9">
            <w:pPr>
              <w:pStyle w:val="Sansinterligne"/>
            </w:pPr>
            <w:r w:rsidRPr="001E2EA9">
              <w:rPr>
                <w:b/>
                <w:bCs/>
              </w:rPr>
              <w:t>Conséquences juridiques</w:t>
            </w:r>
            <w:r w:rsidRPr="001E2EA9">
              <w:t xml:space="preserve"> :</w:t>
            </w:r>
          </w:p>
          <w:p w14:paraId="7A2A5953" w14:textId="77777777" w:rsidR="001E2EA9" w:rsidRPr="001E2EA9" w:rsidRDefault="001E2EA9">
            <w:pPr>
              <w:pStyle w:val="Sansinterligne"/>
              <w:numPr>
                <w:ilvl w:val="0"/>
                <w:numId w:val="27"/>
              </w:numPr>
            </w:pPr>
            <w:r w:rsidRPr="001E2EA9">
              <w:rPr>
                <w:b/>
                <w:bCs/>
              </w:rPr>
              <w:t>La résolution du contrat</w:t>
            </w:r>
            <w:r w:rsidRPr="001E2EA9">
              <w:t xml:space="preserve"> permet de mettre fin au contrat et de libérer les parties de leurs obligations.</w:t>
            </w:r>
          </w:p>
          <w:p w14:paraId="45B1ACB4" w14:textId="77777777" w:rsidR="001E2EA9" w:rsidRPr="001E2EA9" w:rsidRDefault="001E2EA9">
            <w:pPr>
              <w:pStyle w:val="Sansinterligne"/>
              <w:numPr>
                <w:ilvl w:val="0"/>
                <w:numId w:val="27"/>
              </w:numPr>
            </w:pPr>
            <w:r w:rsidRPr="001E2EA9">
              <w:rPr>
                <w:b/>
                <w:bCs/>
              </w:rPr>
              <w:t>Dommages et intérêts</w:t>
            </w:r>
            <w:r w:rsidRPr="001E2EA9">
              <w:t xml:space="preserve"> : Une compensation financière peut être exigée en cas de préjudice.</w:t>
            </w:r>
          </w:p>
          <w:p w14:paraId="4C3B506E" w14:textId="77777777" w:rsidR="001E2EA9" w:rsidRPr="001E2EA9" w:rsidRDefault="001E2EA9">
            <w:pPr>
              <w:pStyle w:val="Sansinterligne"/>
              <w:numPr>
                <w:ilvl w:val="0"/>
                <w:numId w:val="27"/>
              </w:numPr>
            </w:pPr>
            <w:r w:rsidRPr="001E2EA9">
              <w:rPr>
                <w:b/>
                <w:bCs/>
              </w:rPr>
              <w:t>Exécution forcée</w:t>
            </w:r>
            <w:r w:rsidRPr="001E2EA9">
              <w:t xml:space="preserve"> : Un juge peut contraindre une partie à remplir ses obligations.</w:t>
            </w:r>
          </w:p>
          <w:p w14:paraId="26FE7E4C" w14:textId="77777777" w:rsidR="001E2EA9" w:rsidRDefault="001E2EA9" w:rsidP="001E2EA9">
            <w:pPr>
              <w:pStyle w:val="Sansinterligne"/>
              <w:rPr>
                <w:b/>
                <w:bCs/>
              </w:rPr>
            </w:pPr>
          </w:p>
          <w:p w14:paraId="1A895A0A" w14:textId="496446D7" w:rsidR="001E2EA9" w:rsidRPr="001E2EA9" w:rsidRDefault="001E2EA9" w:rsidP="001E2EA9">
            <w:pPr>
              <w:pStyle w:val="Sansinterligne"/>
              <w:rPr>
                <w:b/>
                <w:bCs/>
              </w:rPr>
            </w:pPr>
            <w:r w:rsidRPr="001E2EA9">
              <w:rPr>
                <w:b/>
                <w:bCs/>
              </w:rPr>
              <w:t>La responsabilité civile et pénale</w:t>
            </w:r>
          </w:p>
          <w:p w14:paraId="224FEF73" w14:textId="77777777" w:rsidR="001E2EA9" w:rsidRPr="001E2EA9" w:rsidRDefault="001E2EA9">
            <w:pPr>
              <w:pStyle w:val="Sansinterligne"/>
              <w:numPr>
                <w:ilvl w:val="0"/>
                <w:numId w:val="28"/>
              </w:numPr>
            </w:pPr>
            <w:r w:rsidRPr="001E2EA9">
              <w:rPr>
                <w:b/>
                <w:bCs/>
              </w:rPr>
              <w:t>Responsabilité civile</w:t>
            </w:r>
            <w:r w:rsidRPr="001E2EA9">
              <w:t xml:space="preserve"> : Elle vise à réparer un dommage causé à autrui, et elle peut être :</w:t>
            </w:r>
          </w:p>
          <w:p w14:paraId="6FA1E2FF" w14:textId="77777777" w:rsidR="001E2EA9" w:rsidRPr="001E2EA9" w:rsidRDefault="001E2EA9">
            <w:pPr>
              <w:pStyle w:val="Sansinterligne"/>
              <w:numPr>
                <w:ilvl w:val="1"/>
                <w:numId w:val="28"/>
              </w:numPr>
            </w:pPr>
            <w:r w:rsidRPr="001E2EA9">
              <w:rPr>
                <w:b/>
                <w:bCs/>
              </w:rPr>
              <w:t>Contractuelle</w:t>
            </w:r>
            <w:r w:rsidRPr="001E2EA9">
              <w:t xml:space="preserve"> : Liée à l’inexécution d’un contrat. Par exemple, si une entreprise de construction ne respecte pas les normes de sécurité et cause des dommages, elle est responsable contractuellement.</w:t>
            </w:r>
          </w:p>
          <w:p w14:paraId="308E30C5" w14:textId="77777777" w:rsidR="001E2EA9" w:rsidRPr="001E2EA9" w:rsidRDefault="001E2EA9">
            <w:pPr>
              <w:pStyle w:val="Sansinterligne"/>
              <w:numPr>
                <w:ilvl w:val="1"/>
                <w:numId w:val="28"/>
              </w:numPr>
            </w:pPr>
            <w:r w:rsidRPr="001E2EA9">
              <w:rPr>
                <w:b/>
                <w:bCs/>
              </w:rPr>
              <w:t>Extracontractuelle</w:t>
            </w:r>
            <w:r w:rsidRPr="001E2EA9">
              <w:t xml:space="preserve"> (ou délictuelle) : En dehors de tout contrat, une faute causant un dommage entraîne une responsabilité. Par exemple, si un employé cause un accident lors d'une livraison, l'entreprise peut être tenue responsable.</w:t>
            </w:r>
          </w:p>
          <w:p w14:paraId="59F1D134" w14:textId="77777777" w:rsidR="001E2EA9" w:rsidRPr="001E2EA9" w:rsidRDefault="001E2EA9">
            <w:pPr>
              <w:pStyle w:val="Sansinterligne"/>
              <w:numPr>
                <w:ilvl w:val="0"/>
                <w:numId w:val="28"/>
              </w:numPr>
            </w:pPr>
            <w:r w:rsidRPr="001E2EA9">
              <w:rPr>
                <w:b/>
                <w:bCs/>
              </w:rPr>
              <w:t>Responsabilité pénale</w:t>
            </w:r>
            <w:r w:rsidRPr="001E2EA9">
              <w:t xml:space="preserve"> : Elle vise à sanctionner une infraction à la loi. Une entreprise ou ses dirigeants peuvent être poursuivis pénalement pour des infractions comme la fraude ou la pollution. Par exemple, BP a été sanctionnée pénalement après la marée noire de 2010.</w:t>
            </w:r>
          </w:p>
          <w:p w14:paraId="0D9D924A" w14:textId="77777777" w:rsidR="001E2EA9" w:rsidRDefault="001E2EA9" w:rsidP="001E2EA9">
            <w:pPr>
              <w:pStyle w:val="Sansinterligne"/>
              <w:rPr>
                <w:b/>
                <w:bCs/>
              </w:rPr>
            </w:pPr>
          </w:p>
          <w:p w14:paraId="2CF3975A" w14:textId="0C3FFB6F" w:rsidR="001E2EA9" w:rsidRPr="001E2EA9" w:rsidRDefault="001E2EA9" w:rsidP="001E2EA9">
            <w:pPr>
              <w:pStyle w:val="Sansinterligne"/>
            </w:pPr>
            <w:r w:rsidRPr="001E2EA9">
              <w:rPr>
                <w:b/>
                <w:bCs/>
              </w:rPr>
              <w:t>Différence entre responsabilité civile et pénale</w:t>
            </w:r>
            <w:r w:rsidRPr="001E2EA9">
              <w:t xml:space="preserve"> :</w:t>
            </w:r>
          </w:p>
          <w:p w14:paraId="18021AE9" w14:textId="77777777" w:rsidR="001E2EA9" w:rsidRPr="001E2EA9" w:rsidRDefault="001E2EA9">
            <w:pPr>
              <w:pStyle w:val="Sansinterligne"/>
              <w:numPr>
                <w:ilvl w:val="0"/>
                <w:numId w:val="29"/>
              </w:numPr>
            </w:pPr>
            <w:r w:rsidRPr="001E2EA9">
              <w:t xml:space="preserve">La </w:t>
            </w:r>
            <w:r w:rsidRPr="001E2EA9">
              <w:rPr>
                <w:b/>
                <w:bCs/>
              </w:rPr>
              <w:t>responsabilité civile</w:t>
            </w:r>
            <w:r w:rsidRPr="001E2EA9">
              <w:t xml:space="preserve"> a pour but de réparer un dommage, généralement par une indemnisation.</w:t>
            </w:r>
          </w:p>
          <w:p w14:paraId="23CF0D80" w14:textId="77777777" w:rsidR="001E2EA9" w:rsidRPr="001E2EA9" w:rsidRDefault="001E2EA9">
            <w:pPr>
              <w:pStyle w:val="Sansinterligne"/>
              <w:numPr>
                <w:ilvl w:val="0"/>
                <w:numId w:val="29"/>
              </w:numPr>
            </w:pPr>
            <w:r w:rsidRPr="001E2EA9">
              <w:lastRenderedPageBreak/>
              <w:t xml:space="preserve">La </w:t>
            </w:r>
            <w:r w:rsidRPr="001E2EA9">
              <w:rPr>
                <w:b/>
                <w:bCs/>
              </w:rPr>
              <w:t>responsabilité pénale</w:t>
            </w:r>
            <w:r w:rsidRPr="001E2EA9">
              <w:t xml:space="preserve"> a pour objectif de punir une infraction, par des amendes ou des peines de prison.</w:t>
            </w:r>
          </w:p>
          <w:p w14:paraId="71029F26" w14:textId="77777777" w:rsidR="001E2EA9" w:rsidRDefault="001E2EA9" w:rsidP="001E2EA9">
            <w:pPr>
              <w:pStyle w:val="Sansinterligne"/>
              <w:rPr>
                <w:b/>
                <w:bCs/>
              </w:rPr>
            </w:pPr>
          </w:p>
          <w:p w14:paraId="5945AB75" w14:textId="7101E6DD" w:rsidR="001E2EA9" w:rsidRPr="001E2EA9" w:rsidRDefault="001E2EA9" w:rsidP="001E2EA9">
            <w:pPr>
              <w:pStyle w:val="Sansinterligne"/>
              <w:rPr>
                <w:b/>
                <w:bCs/>
              </w:rPr>
            </w:pPr>
            <w:r w:rsidRPr="001E2EA9">
              <w:rPr>
                <w:b/>
                <w:bCs/>
              </w:rPr>
              <w:t>Les principes de la responsabilité civile</w:t>
            </w:r>
          </w:p>
          <w:p w14:paraId="60CF9E0A" w14:textId="4C3CC7B6" w:rsidR="001E2EA9" w:rsidRPr="001E2EA9" w:rsidRDefault="001E2EA9" w:rsidP="001E2EA9">
            <w:pPr>
              <w:pStyle w:val="Sansinterligne"/>
            </w:pPr>
            <w:r w:rsidRPr="001E2EA9">
              <w:t xml:space="preserve">La </w:t>
            </w:r>
            <w:r w:rsidRPr="001E2EA9">
              <w:rPr>
                <w:b/>
                <w:bCs/>
              </w:rPr>
              <w:t>responsabilité civile contractuelle</w:t>
            </w:r>
            <w:r w:rsidRPr="001E2EA9">
              <w:t xml:space="preserve"> est engagée lorsqu’une partie ne respecte pas ses obligations contractuelles. Trois éléments doivent être réunis pour l'engager :</w:t>
            </w:r>
          </w:p>
          <w:p w14:paraId="17EECD1D" w14:textId="77777777" w:rsidR="001E2EA9" w:rsidRPr="001E2EA9" w:rsidRDefault="001E2EA9">
            <w:pPr>
              <w:pStyle w:val="Sansinterligne"/>
              <w:numPr>
                <w:ilvl w:val="0"/>
                <w:numId w:val="30"/>
              </w:numPr>
            </w:pPr>
            <w:r w:rsidRPr="001E2EA9">
              <w:rPr>
                <w:b/>
                <w:bCs/>
              </w:rPr>
              <w:t>Dommage</w:t>
            </w:r>
            <w:r w:rsidRPr="001E2EA9">
              <w:t xml:space="preserve"> : L’atteinte à un droit ou à un bien d’une personne.</w:t>
            </w:r>
          </w:p>
          <w:p w14:paraId="3F3F7F18" w14:textId="77777777" w:rsidR="001E2EA9" w:rsidRPr="001E2EA9" w:rsidRDefault="001E2EA9">
            <w:pPr>
              <w:pStyle w:val="Sansinterligne"/>
              <w:numPr>
                <w:ilvl w:val="0"/>
                <w:numId w:val="30"/>
              </w:numPr>
            </w:pPr>
            <w:r w:rsidRPr="001E2EA9">
              <w:rPr>
                <w:b/>
                <w:bCs/>
              </w:rPr>
              <w:t>Faute</w:t>
            </w:r>
            <w:r w:rsidRPr="001E2EA9">
              <w:t xml:space="preserve"> : La non-exécution ou mauvaise exécution des obligations.</w:t>
            </w:r>
          </w:p>
          <w:p w14:paraId="01FB7FFC" w14:textId="77777777" w:rsidR="001E2EA9" w:rsidRPr="001E2EA9" w:rsidRDefault="001E2EA9">
            <w:pPr>
              <w:pStyle w:val="Sansinterligne"/>
              <w:numPr>
                <w:ilvl w:val="0"/>
                <w:numId w:val="30"/>
              </w:numPr>
            </w:pPr>
            <w:r w:rsidRPr="001E2EA9">
              <w:rPr>
                <w:b/>
                <w:bCs/>
              </w:rPr>
              <w:t>Lien de causalité</w:t>
            </w:r>
            <w:r w:rsidRPr="001E2EA9">
              <w:t xml:space="preserve"> : Le dommage doit être la conséquence directe de la faute.</w:t>
            </w:r>
          </w:p>
          <w:p w14:paraId="7F96836C" w14:textId="77777777" w:rsidR="001E2EA9" w:rsidRDefault="001E2EA9" w:rsidP="001E2EA9">
            <w:pPr>
              <w:pStyle w:val="Sansinterligne"/>
            </w:pPr>
          </w:p>
          <w:p w14:paraId="286985DE" w14:textId="0CA0602E" w:rsidR="001E2EA9" w:rsidRPr="001E2EA9" w:rsidRDefault="001E2EA9" w:rsidP="001E2EA9">
            <w:pPr>
              <w:pStyle w:val="Sansinterligne"/>
            </w:pPr>
            <w:r w:rsidRPr="001E2EA9">
              <w:t xml:space="preserve">La </w:t>
            </w:r>
            <w:r w:rsidRPr="001E2EA9">
              <w:rPr>
                <w:b/>
                <w:bCs/>
              </w:rPr>
              <w:t>responsabilité extracontractuelle</w:t>
            </w:r>
            <w:r w:rsidRPr="001E2EA9">
              <w:t xml:space="preserve"> suit le même principe, mais n’exige pas de contrat préalable entre les parties.</w:t>
            </w:r>
          </w:p>
          <w:p w14:paraId="73416CA4" w14:textId="77777777" w:rsidR="001E2EA9" w:rsidRPr="001E2EA9" w:rsidRDefault="001E2EA9" w:rsidP="001E2EA9">
            <w:pPr>
              <w:pStyle w:val="Sansinterligne"/>
            </w:pPr>
            <w:r w:rsidRPr="001E2EA9">
              <w:rPr>
                <w:b/>
                <w:bCs/>
              </w:rPr>
              <w:t>Exemple pratique</w:t>
            </w:r>
            <w:r w:rsidRPr="001E2EA9">
              <w:t xml:space="preserve"> : L'entreprise fictive </w:t>
            </w:r>
            <w:proofErr w:type="spellStart"/>
            <w:r w:rsidRPr="001E2EA9">
              <w:t>Technosave</w:t>
            </w:r>
            <w:proofErr w:type="spellEnd"/>
            <w:r w:rsidRPr="001E2EA9">
              <w:t xml:space="preserve"> installe un système d'alarme défectueux. Un client subit un vol à cause de cette défaillance, il peut engager la responsabilité </w:t>
            </w:r>
            <w:r w:rsidRPr="001E2EA9">
              <w:rPr>
                <w:b/>
                <w:bCs/>
              </w:rPr>
              <w:t>contractuelle</w:t>
            </w:r>
            <w:r w:rsidRPr="001E2EA9">
              <w:t xml:space="preserve"> de </w:t>
            </w:r>
            <w:proofErr w:type="spellStart"/>
            <w:r w:rsidRPr="001E2EA9">
              <w:t>Technosave</w:t>
            </w:r>
            <w:proofErr w:type="spellEnd"/>
            <w:r w:rsidRPr="001E2EA9">
              <w:t xml:space="preserve">. Si un passant est blessé par une caméra mal fixée par </w:t>
            </w:r>
            <w:proofErr w:type="spellStart"/>
            <w:r w:rsidRPr="001E2EA9">
              <w:t>Technosave</w:t>
            </w:r>
            <w:proofErr w:type="spellEnd"/>
            <w:r w:rsidRPr="001E2EA9">
              <w:t xml:space="preserve">, il peut engager la responsabilité </w:t>
            </w:r>
            <w:r w:rsidRPr="001E2EA9">
              <w:rPr>
                <w:b/>
                <w:bCs/>
              </w:rPr>
              <w:t>extracontractuelle</w:t>
            </w:r>
            <w:r w:rsidRPr="001E2EA9">
              <w:t>.</w:t>
            </w:r>
          </w:p>
          <w:p w14:paraId="6119F34C" w14:textId="77777777" w:rsidR="001E2EA9" w:rsidRDefault="001E2EA9" w:rsidP="001E2EA9">
            <w:pPr>
              <w:pStyle w:val="Sansinterligne"/>
            </w:pPr>
          </w:p>
        </w:tc>
      </w:tr>
    </w:tbl>
    <w:p w14:paraId="3E11795B" w14:textId="77777777" w:rsidR="001E2EA9" w:rsidRDefault="001E2EA9" w:rsidP="001E2EA9">
      <w:pPr>
        <w:pStyle w:val="Sansinterligne"/>
      </w:pPr>
    </w:p>
    <w:p w14:paraId="58C170FD" w14:textId="0CA52C8A" w:rsidR="001E2EA9" w:rsidRDefault="001E2EA9">
      <w:pPr>
        <w:spacing w:before="100" w:after="200"/>
      </w:pPr>
      <w:r>
        <w:br w:type="page"/>
      </w:r>
    </w:p>
    <w:p w14:paraId="5D4D5180" w14:textId="13CB74A8" w:rsidR="00F07E40" w:rsidRDefault="00F07E40" w:rsidP="00F07E40">
      <w:pPr>
        <w:pStyle w:val="Titre1"/>
      </w:pPr>
      <w:bookmarkStart w:id="35" w:name="_Toc176596709"/>
      <w:r>
        <w:lastRenderedPageBreak/>
        <w:t>Exercice 1</w:t>
      </w:r>
      <w:bookmarkEnd w:id="35"/>
    </w:p>
    <w:p w14:paraId="5B690392" w14:textId="77777777" w:rsidR="007D334A" w:rsidRDefault="007D334A" w:rsidP="007D334A"/>
    <w:p w14:paraId="1F79093C" w14:textId="77777777" w:rsidR="00981479" w:rsidRPr="00981479" w:rsidRDefault="00981479" w:rsidP="00981479">
      <w:pPr>
        <w:rPr>
          <w:lang w:val="fr-FR"/>
        </w:rPr>
      </w:pPr>
      <w:r w:rsidRPr="00981479">
        <w:rPr>
          <w:noProof/>
        </w:rPr>
        <w:drawing>
          <wp:inline distT="0" distB="0" distL="0" distR="0" wp14:anchorId="2173BFB2" wp14:editId="70D69BB1">
            <wp:extent cx="5841035" cy="2222339"/>
            <wp:effectExtent l="0" t="0" r="762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9731" cy="2225648"/>
                    </a:xfrm>
                    <a:prstGeom prst="rect">
                      <a:avLst/>
                    </a:prstGeom>
                  </pic:spPr>
                </pic:pic>
              </a:graphicData>
            </a:graphic>
          </wp:inline>
        </w:drawing>
      </w:r>
    </w:p>
    <w:p w14:paraId="0163FC9C" w14:textId="77777777" w:rsidR="00981479" w:rsidRPr="00981479" w:rsidRDefault="00981479" w:rsidP="00981479">
      <w:pPr>
        <w:rPr>
          <w:lang w:val="fr-FR"/>
        </w:rPr>
      </w:pPr>
    </w:p>
    <w:p w14:paraId="73DE922C" w14:textId="77777777" w:rsidR="00981479" w:rsidRPr="00981479" w:rsidRDefault="00981479" w:rsidP="00981479">
      <w:pPr>
        <w:rPr>
          <w:lang w:val="fr-FR"/>
        </w:rPr>
      </w:pPr>
      <w:r w:rsidRPr="00981479">
        <w:rPr>
          <w:noProof/>
        </w:rPr>
        <w:drawing>
          <wp:inline distT="0" distB="0" distL="0" distR="0" wp14:anchorId="097E4E03" wp14:editId="77B18B7C">
            <wp:extent cx="5463251" cy="1426393"/>
            <wp:effectExtent l="0" t="0" r="4445"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8257" cy="1432922"/>
                    </a:xfrm>
                    <a:prstGeom prst="rect">
                      <a:avLst/>
                    </a:prstGeom>
                    <a:noFill/>
                    <a:ln>
                      <a:noFill/>
                    </a:ln>
                  </pic:spPr>
                </pic:pic>
              </a:graphicData>
            </a:graphic>
          </wp:inline>
        </w:drawing>
      </w:r>
    </w:p>
    <w:p w14:paraId="3C9A8B99" w14:textId="1B4F9EC2" w:rsidR="00981479" w:rsidRPr="00981479" w:rsidRDefault="00981479" w:rsidP="00981479">
      <w:pPr>
        <w:rPr>
          <w:lang w:val="fr-FR"/>
        </w:rPr>
      </w:pPr>
      <w:r w:rsidRPr="00981479">
        <w:rPr>
          <w:noProof/>
        </w:rPr>
        <w:drawing>
          <wp:anchor distT="0" distB="0" distL="114300" distR="114300" simplePos="0" relativeHeight="251660288" behindDoc="0" locked="0" layoutInCell="1" allowOverlap="1" wp14:anchorId="49798AE6" wp14:editId="72A90E96">
            <wp:simplePos x="0" y="0"/>
            <wp:positionH relativeFrom="margin">
              <wp:posOffset>4244549</wp:posOffset>
            </wp:positionH>
            <wp:positionV relativeFrom="paragraph">
              <wp:posOffset>330200</wp:posOffset>
            </wp:positionV>
            <wp:extent cx="1654175" cy="2980055"/>
            <wp:effectExtent l="0" t="0" r="3175"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54175" cy="2980055"/>
                    </a:xfrm>
                    <a:prstGeom prst="rect">
                      <a:avLst/>
                    </a:prstGeom>
                  </pic:spPr>
                </pic:pic>
              </a:graphicData>
            </a:graphic>
            <wp14:sizeRelH relativeFrom="margin">
              <wp14:pctWidth>0</wp14:pctWidth>
            </wp14:sizeRelH>
            <wp14:sizeRelV relativeFrom="margin">
              <wp14:pctHeight>0</wp14:pctHeight>
            </wp14:sizeRelV>
          </wp:anchor>
        </w:drawing>
      </w:r>
      <w:r w:rsidRPr="00981479">
        <w:rPr>
          <w:noProof/>
        </w:rPr>
        <w:drawing>
          <wp:anchor distT="0" distB="0" distL="114300" distR="114300" simplePos="0" relativeHeight="251659264" behindDoc="0" locked="0" layoutInCell="1" allowOverlap="1" wp14:anchorId="61938785" wp14:editId="5006A8B8">
            <wp:simplePos x="0" y="0"/>
            <wp:positionH relativeFrom="margin">
              <wp:align>left</wp:align>
            </wp:positionH>
            <wp:positionV relativeFrom="paragraph">
              <wp:posOffset>208280</wp:posOffset>
            </wp:positionV>
            <wp:extent cx="4004310" cy="2893060"/>
            <wp:effectExtent l="0" t="0" r="0" b="254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004310" cy="2893060"/>
                    </a:xfrm>
                    <a:prstGeom prst="rect">
                      <a:avLst/>
                    </a:prstGeom>
                  </pic:spPr>
                </pic:pic>
              </a:graphicData>
            </a:graphic>
            <wp14:sizeRelH relativeFrom="margin">
              <wp14:pctWidth>0</wp14:pctWidth>
            </wp14:sizeRelH>
            <wp14:sizeRelV relativeFrom="margin">
              <wp14:pctHeight>0</wp14:pctHeight>
            </wp14:sizeRelV>
          </wp:anchor>
        </w:drawing>
      </w:r>
    </w:p>
    <w:p w14:paraId="0FEA3FAE" w14:textId="3A27936D" w:rsidR="00981479" w:rsidRPr="00981479" w:rsidRDefault="00981479" w:rsidP="00981479">
      <w:pPr>
        <w:rPr>
          <w:lang w:val="fr-FR"/>
        </w:rPr>
      </w:pPr>
    </w:p>
    <w:p w14:paraId="2899BA8C" w14:textId="77777777" w:rsidR="00981479" w:rsidRPr="00981479" w:rsidRDefault="00981479" w:rsidP="00981479">
      <w:pPr>
        <w:rPr>
          <w:lang w:val="fr-FR"/>
        </w:rPr>
      </w:pPr>
    </w:p>
    <w:p w14:paraId="2C965983" w14:textId="77777777" w:rsidR="00981479" w:rsidRPr="00981479" w:rsidRDefault="00981479" w:rsidP="00981479">
      <w:pPr>
        <w:rPr>
          <w:lang w:val="fr-FR"/>
        </w:rPr>
      </w:pPr>
    </w:p>
    <w:p w14:paraId="1EF4C976" w14:textId="77777777" w:rsidR="00981479" w:rsidRPr="00981479" w:rsidRDefault="00981479" w:rsidP="00981479">
      <w:pPr>
        <w:rPr>
          <w:lang w:val="fr-FR"/>
        </w:rPr>
      </w:pPr>
    </w:p>
    <w:p w14:paraId="2FE189A9" w14:textId="77777777" w:rsidR="00981479" w:rsidRPr="00981479" w:rsidRDefault="00981479" w:rsidP="00981479">
      <w:pPr>
        <w:rPr>
          <w:lang w:val="fr-FR"/>
        </w:rPr>
      </w:pPr>
    </w:p>
    <w:p w14:paraId="7A6AF168" w14:textId="77777777" w:rsidR="00981479" w:rsidRPr="00981479" w:rsidRDefault="00981479" w:rsidP="00981479">
      <w:pPr>
        <w:rPr>
          <w:lang w:val="fr-FR"/>
        </w:rPr>
      </w:pPr>
    </w:p>
    <w:p w14:paraId="73BC1AE3" w14:textId="5EB0E3C1" w:rsidR="00981479" w:rsidRDefault="00981479" w:rsidP="00981479">
      <w:pPr>
        <w:pStyle w:val="Titre1"/>
        <w:rPr>
          <w:lang w:val="fr-FR"/>
        </w:rPr>
      </w:pPr>
      <w:bookmarkStart w:id="36" w:name="_Toc176596710"/>
      <w:r>
        <w:rPr>
          <w:lang w:val="fr-FR"/>
        </w:rPr>
        <w:lastRenderedPageBreak/>
        <w:t>Exercice 2</w:t>
      </w:r>
      <w:bookmarkEnd w:id="36"/>
    </w:p>
    <w:p w14:paraId="7BA79C34" w14:textId="77777777" w:rsidR="00981479" w:rsidRPr="00981479" w:rsidRDefault="00981479" w:rsidP="00981479">
      <w:pPr>
        <w:rPr>
          <w:lang w:val="fr-FR"/>
        </w:rPr>
      </w:pPr>
    </w:p>
    <w:p w14:paraId="12607D44" w14:textId="77777777" w:rsidR="00981479" w:rsidRPr="00981479" w:rsidRDefault="00981479" w:rsidP="00981479">
      <w:pPr>
        <w:rPr>
          <w:lang w:val="fr-FR"/>
        </w:rPr>
      </w:pPr>
      <w:r w:rsidRPr="00981479">
        <w:rPr>
          <w:noProof/>
        </w:rPr>
        <w:drawing>
          <wp:inline distT="0" distB="0" distL="0" distR="0" wp14:anchorId="14A9F184" wp14:editId="423783D0">
            <wp:extent cx="5874152" cy="2251777"/>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86086" cy="2256352"/>
                    </a:xfrm>
                    <a:prstGeom prst="rect">
                      <a:avLst/>
                    </a:prstGeom>
                  </pic:spPr>
                </pic:pic>
              </a:graphicData>
            </a:graphic>
          </wp:inline>
        </w:drawing>
      </w:r>
    </w:p>
    <w:p w14:paraId="1AB2447D" w14:textId="77777777" w:rsidR="00981479" w:rsidRPr="00981479" w:rsidRDefault="00981479" w:rsidP="00981479">
      <w:pPr>
        <w:rPr>
          <w:lang w:val="fr-FR"/>
        </w:rPr>
      </w:pPr>
    </w:p>
    <w:p w14:paraId="43FA3E62" w14:textId="77777777" w:rsidR="00981479" w:rsidRPr="00981479" w:rsidRDefault="00981479" w:rsidP="00981479">
      <w:pPr>
        <w:rPr>
          <w:lang w:val="fr-FR"/>
        </w:rPr>
      </w:pPr>
      <w:r w:rsidRPr="00981479">
        <w:rPr>
          <w:noProof/>
        </w:rPr>
        <w:drawing>
          <wp:inline distT="0" distB="0" distL="0" distR="0" wp14:anchorId="490E240B" wp14:editId="76ECF776">
            <wp:extent cx="4855580" cy="1499913"/>
            <wp:effectExtent l="0" t="0" r="2540" b="508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95573" cy="1512267"/>
                    </a:xfrm>
                    <a:prstGeom prst="rect">
                      <a:avLst/>
                    </a:prstGeom>
                  </pic:spPr>
                </pic:pic>
              </a:graphicData>
            </a:graphic>
          </wp:inline>
        </w:drawing>
      </w:r>
    </w:p>
    <w:p w14:paraId="723820AC" w14:textId="77777777" w:rsidR="00981479" w:rsidRPr="00981479" w:rsidRDefault="00981479" w:rsidP="00981479">
      <w:pPr>
        <w:rPr>
          <w:lang w:val="fr-FR"/>
        </w:rPr>
      </w:pPr>
    </w:p>
    <w:p w14:paraId="6E4A55FA" w14:textId="77777777" w:rsidR="00981479" w:rsidRPr="00981479" w:rsidRDefault="00981479" w:rsidP="00981479">
      <w:pPr>
        <w:rPr>
          <w:lang w:val="fr-FR"/>
        </w:rPr>
      </w:pPr>
      <w:r w:rsidRPr="00981479">
        <w:rPr>
          <w:noProof/>
        </w:rPr>
        <w:drawing>
          <wp:inline distT="0" distB="0" distL="0" distR="0" wp14:anchorId="4126F153" wp14:editId="690CE801">
            <wp:extent cx="5735256" cy="2194149"/>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4058" cy="2197516"/>
                    </a:xfrm>
                    <a:prstGeom prst="rect">
                      <a:avLst/>
                    </a:prstGeom>
                  </pic:spPr>
                </pic:pic>
              </a:graphicData>
            </a:graphic>
          </wp:inline>
        </w:drawing>
      </w:r>
    </w:p>
    <w:p w14:paraId="34D13C73" w14:textId="77777777" w:rsidR="00981479" w:rsidRDefault="00981479" w:rsidP="00981479">
      <w:pPr>
        <w:rPr>
          <w:lang w:val="fr-FR"/>
        </w:rPr>
      </w:pPr>
    </w:p>
    <w:p w14:paraId="17EF9061" w14:textId="795D890B" w:rsidR="00981479" w:rsidRDefault="00981479" w:rsidP="00981479">
      <w:pPr>
        <w:pStyle w:val="Titre1"/>
        <w:rPr>
          <w:lang w:val="fr-FR"/>
        </w:rPr>
      </w:pPr>
      <w:bookmarkStart w:id="37" w:name="_Toc176596711"/>
      <w:r>
        <w:rPr>
          <w:lang w:val="fr-FR"/>
        </w:rPr>
        <w:t>Exercice 3</w:t>
      </w:r>
      <w:bookmarkEnd w:id="37"/>
    </w:p>
    <w:p w14:paraId="39E40AA0" w14:textId="77777777" w:rsidR="00981479" w:rsidRDefault="00981479" w:rsidP="00981479">
      <w:pPr>
        <w:rPr>
          <w:lang w:val="fr-FR"/>
        </w:rPr>
      </w:pPr>
    </w:p>
    <w:p w14:paraId="1B59C4FF" w14:textId="77777777" w:rsidR="00981479" w:rsidRDefault="00981479" w:rsidP="00981479">
      <w:pPr>
        <w:rPr>
          <w:b/>
          <w:lang w:val="fr-FR"/>
        </w:rPr>
      </w:pPr>
      <w:r w:rsidRPr="00981479">
        <w:rPr>
          <w:b/>
          <w:lang w:val="fr-FR"/>
        </w:rPr>
        <w:t>A l’aide des documents ci-dessous, répondez aux questions suivantes :</w:t>
      </w:r>
    </w:p>
    <w:p w14:paraId="64EA03E8" w14:textId="631AE6DB" w:rsidR="00981479" w:rsidRPr="00981479" w:rsidRDefault="00981479" w:rsidP="00981479">
      <w:pPr>
        <w:rPr>
          <w:b/>
          <w:lang w:val="fr-FR"/>
        </w:rPr>
      </w:pPr>
      <w:r w:rsidRPr="00981479">
        <w:rPr>
          <w:b/>
          <w:noProof/>
        </w:rPr>
        <w:lastRenderedPageBreak/>
        <w:drawing>
          <wp:anchor distT="0" distB="0" distL="114300" distR="114300" simplePos="0" relativeHeight="251663360" behindDoc="0" locked="0" layoutInCell="1" allowOverlap="1" wp14:anchorId="5B06BB71" wp14:editId="3286C6F6">
            <wp:simplePos x="0" y="0"/>
            <wp:positionH relativeFrom="column">
              <wp:posOffset>3446145</wp:posOffset>
            </wp:positionH>
            <wp:positionV relativeFrom="paragraph">
              <wp:posOffset>176530</wp:posOffset>
            </wp:positionV>
            <wp:extent cx="2467610" cy="2152650"/>
            <wp:effectExtent l="0" t="0" r="889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467610" cy="2152650"/>
                    </a:xfrm>
                    <a:prstGeom prst="rect">
                      <a:avLst/>
                    </a:prstGeom>
                  </pic:spPr>
                </pic:pic>
              </a:graphicData>
            </a:graphic>
            <wp14:sizeRelH relativeFrom="margin">
              <wp14:pctWidth>0</wp14:pctWidth>
            </wp14:sizeRelH>
            <wp14:sizeRelV relativeFrom="margin">
              <wp14:pctHeight>0</wp14:pctHeight>
            </wp14:sizeRelV>
          </wp:anchor>
        </w:drawing>
      </w:r>
      <w:r w:rsidRPr="00981479">
        <w:rPr>
          <w:b/>
          <w:noProof/>
        </w:rPr>
        <w:drawing>
          <wp:anchor distT="0" distB="0" distL="114300" distR="114300" simplePos="0" relativeHeight="251662336" behindDoc="0" locked="0" layoutInCell="1" allowOverlap="1" wp14:anchorId="598C2F05" wp14:editId="57FA18A5">
            <wp:simplePos x="0" y="0"/>
            <wp:positionH relativeFrom="margin">
              <wp:align>left</wp:align>
            </wp:positionH>
            <wp:positionV relativeFrom="paragraph">
              <wp:posOffset>177800</wp:posOffset>
            </wp:positionV>
            <wp:extent cx="2813050" cy="2360930"/>
            <wp:effectExtent l="0" t="0" r="6350" b="127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819093" cy="2366025"/>
                    </a:xfrm>
                    <a:prstGeom prst="rect">
                      <a:avLst/>
                    </a:prstGeom>
                  </pic:spPr>
                </pic:pic>
              </a:graphicData>
            </a:graphic>
            <wp14:sizeRelH relativeFrom="margin">
              <wp14:pctWidth>0</wp14:pctWidth>
            </wp14:sizeRelH>
            <wp14:sizeRelV relativeFrom="margin">
              <wp14:pctHeight>0</wp14:pctHeight>
            </wp14:sizeRelV>
          </wp:anchor>
        </w:drawing>
      </w:r>
    </w:p>
    <w:p w14:paraId="00A4D6FE" w14:textId="77777777" w:rsidR="00981479" w:rsidRPr="00981479" w:rsidRDefault="00981479" w:rsidP="00981479">
      <w:pPr>
        <w:rPr>
          <w:b/>
          <w:lang w:val="fr-FR"/>
        </w:rPr>
      </w:pPr>
    </w:p>
    <w:p w14:paraId="08804A0A" w14:textId="77777777" w:rsidR="00981479" w:rsidRDefault="00981479" w:rsidP="00981479">
      <w:pPr>
        <w:ind w:left="720"/>
        <w:rPr>
          <w:b/>
          <w:lang w:val="fr-FR"/>
        </w:rPr>
      </w:pPr>
    </w:p>
    <w:p w14:paraId="25A8D384" w14:textId="77777777" w:rsidR="00981479" w:rsidRDefault="00981479" w:rsidP="00981479">
      <w:pPr>
        <w:ind w:left="720"/>
        <w:rPr>
          <w:b/>
          <w:lang w:val="fr-FR"/>
        </w:rPr>
      </w:pPr>
    </w:p>
    <w:p w14:paraId="6DEA8051" w14:textId="77777777" w:rsidR="00981479" w:rsidRDefault="00981479" w:rsidP="00981479">
      <w:pPr>
        <w:ind w:left="720"/>
        <w:rPr>
          <w:b/>
          <w:lang w:val="fr-FR"/>
        </w:rPr>
      </w:pPr>
    </w:p>
    <w:p w14:paraId="18401578" w14:textId="77777777" w:rsidR="00981479" w:rsidRDefault="00981479" w:rsidP="00981479">
      <w:pPr>
        <w:ind w:left="720"/>
        <w:rPr>
          <w:b/>
          <w:lang w:val="fr-FR"/>
        </w:rPr>
      </w:pPr>
    </w:p>
    <w:p w14:paraId="07797A4B" w14:textId="77777777" w:rsidR="00981479" w:rsidRDefault="00981479" w:rsidP="00981479">
      <w:pPr>
        <w:ind w:left="720"/>
        <w:rPr>
          <w:b/>
          <w:lang w:val="fr-FR"/>
        </w:rPr>
      </w:pPr>
    </w:p>
    <w:p w14:paraId="62529BCB" w14:textId="77777777" w:rsidR="00981479" w:rsidRDefault="00981479" w:rsidP="00981479">
      <w:pPr>
        <w:rPr>
          <w:b/>
          <w:lang w:val="fr-FR"/>
        </w:rPr>
      </w:pPr>
    </w:p>
    <w:p w14:paraId="378FCAF1" w14:textId="77777777" w:rsidR="00981479" w:rsidRDefault="00981479" w:rsidP="00981479">
      <w:pPr>
        <w:rPr>
          <w:b/>
          <w:lang w:val="fr-FR"/>
        </w:rPr>
      </w:pPr>
    </w:p>
    <w:p w14:paraId="3DF90A1D" w14:textId="77777777" w:rsidR="00981479" w:rsidRDefault="00981479" w:rsidP="00981479">
      <w:pPr>
        <w:rPr>
          <w:b/>
          <w:lang w:val="fr-FR"/>
        </w:rPr>
      </w:pPr>
    </w:p>
    <w:p w14:paraId="7818DF66" w14:textId="77777777" w:rsidR="00981479" w:rsidRDefault="00981479" w:rsidP="00981479">
      <w:pPr>
        <w:rPr>
          <w:b/>
          <w:lang w:val="fr-FR"/>
        </w:rPr>
      </w:pPr>
    </w:p>
    <w:p w14:paraId="2E88C6BB" w14:textId="77777777" w:rsidR="00981479" w:rsidRDefault="00981479" w:rsidP="00981479">
      <w:pPr>
        <w:rPr>
          <w:b/>
          <w:lang w:val="fr-FR"/>
        </w:rPr>
      </w:pPr>
    </w:p>
    <w:p w14:paraId="44CF17B5" w14:textId="77777777" w:rsidR="00981479" w:rsidRDefault="00981479" w:rsidP="00981479">
      <w:pPr>
        <w:rPr>
          <w:b/>
          <w:lang w:val="fr-FR"/>
        </w:rPr>
      </w:pPr>
    </w:p>
    <w:p w14:paraId="23AB98E3" w14:textId="77777777" w:rsidR="00981479" w:rsidRPr="00981479" w:rsidRDefault="00981479">
      <w:pPr>
        <w:pStyle w:val="Sansinterligne"/>
        <w:numPr>
          <w:ilvl w:val="0"/>
          <w:numId w:val="35"/>
        </w:numPr>
        <w:rPr>
          <w:b/>
          <w:bCs/>
          <w:lang w:val="fr-FR"/>
        </w:rPr>
      </w:pPr>
      <w:r w:rsidRPr="00981479">
        <w:rPr>
          <w:b/>
          <w:bCs/>
          <w:lang w:val="fr-FR"/>
        </w:rPr>
        <w:t xml:space="preserve">Précisez en quoi le pesticide Lasso est considéré comme un produit défectueux </w:t>
      </w:r>
    </w:p>
    <w:p w14:paraId="7E01BC8E" w14:textId="77777777" w:rsidR="00981479" w:rsidRPr="00981479" w:rsidRDefault="00981479" w:rsidP="00981479">
      <w:pPr>
        <w:pStyle w:val="Sansinterligne"/>
        <w:rPr>
          <w:b/>
          <w:bCs/>
          <w:lang w:val="fr-FR"/>
        </w:rPr>
      </w:pPr>
    </w:p>
    <w:p w14:paraId="65163DAA" w14:textId="77777777" w:rsidR="00981479" w:rsidRPr="00981479" w:rsidRDefault="00981479">
      <w:pPr>
        <w:pStyle w:val="Sansinterligne"/>
        <w:numPr>
          <w:ilvl w:val="0"/>
          <w:numId w:val="35"/>
        </w:numPr>
        <w:rPr>
          <w:b/>
          <w:bCs/>
          <w:lang w:val="fr-FR"/>
        </w:rPr>
      </w:pPr>
      <w:r w:rsidRPr="00981479">
        <w:rPr>
          <w:b/>
          <w:bCs/>
          <w:lang w:val="fr-FR"/>
        </w:rPr>
        <w:t>Expliquez pourquoi Monsanto a été désigné responsable des dommages</w:t>
      </w:r>
    </w:p>
    <w:p w14:paraId="21488930" w14:textId="77777777" w:rsidR="00981479" w:rsidRPr="00981479" w:rsidRDefault="00981479" w:rsidP="00981479">
      <w:pPr>
        <w:pStyle w:val="Sansinterligne"/>
        <w:rPr>
          <w:b/>
          <w:bCs/>
          <w:lang w:val="fr-FR"/>
        </w:rPr>
      </w:pPr>
    </w:p>
    <w:p w14:paraId="059B1720" w14:textId="77777777" w:rsidR="00981479" w:rsidRPr="00981479" w:rsidRDefault="00981479" w:rsidP="00981479">
      <w:pPr>
        <w:rPr>
          <w:b/>
          <w:lang w:val="fr-FR"/>
        </w:rPr>
      </w:pPr>
    </w:p>
    <w:p w14:paraId="31C183FE" w14:textId="77777777" w:rsidR="00981479" w:rsidRPr="00981479" w:rsidRDefault="00981479" w:rsidP="00981479">
      <w:pPr>
        <w:rPr>
          <w:lang w:val="fr-FR"/>
        </w:rPr>
      </w:pPr>
    </w:p>
    <w:p w14:paraId="5A08DF84" w14:textId="77777777" w:rsidR="00981479" w:rsidRPr="00981479" w:rsidRDefault="00981479" w:rsidP="00981479">
      <w:pPr>
        <w:rPr>
          <w:lang w:val="fr-FR"/>
        </w:rPr>
      </w:pPr>
    </w:p>
    <w:p w14:paraId="28ADAF6E" w14:textId="77777777" w:rsidR="007D334A" w:rsidRPr="007D334A" w:rsidRDefault="007D334A" w:rsidP="007D334A"/>
    <w:sectPr w:rsidR="007D334A" w:rsidRPr="007D334A" w:rsidSect="006F7BB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CF46E5" w14:textId="77777777" w:rsidR="00676115" w:rsidRDefault="00676115" w:rsidP="00953899">
      <w:pPr>
        <w:spacing w:before="0" w:line="240" w:lineRule="auto"/>
      </w:pPr>
      <w:r>
        <w:separator/>
      </w:r>
    </w:p>
  </w:endnote>
  <w:endnote w:type="continuationSeparator" w:id="0">
    <w:p w14:paraId="7A17F5E2" w14:textId="77777777" w:rsidR="00676115" w:rsidRDefault="00676115" w:rsidP="0095389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223DD" w14:textId="77777777" w:rsidR="00953899" w:rsidRDefault="00953899">
    <w:pPr>
      <w:pStyle w:val="Pieddepage"/>
      <w:jc w:val="center"/>
      <w:rPr>
        <w:color w:val="4472C4" w:themeColor="accent1"/>
      </w:rPr>
    </w:pPr>
    <w:r>
      <w:rPr>
        <w:color w:val="4472C4" w:themeColor="accent1"/>
        <w:lang w:val="fr-FR"/>
      </w:rPr>
      <w:t xml:space="preserve">Page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lang w:val="fr-FR"/>
      </w:rPr>
      <w:t>2</w:t>
    </w:r>
    <w:r>
      <w:rPr>
        <w:color w:val="4472C4" w:themeColor="accent1"/>
      </w:rPr>
      <w:fldChar w:fldCharType="end"/>
    </w:r>
    <w:r>
      <w:rPr>
        <w:color w:val="4472C4" w:themeColor="accent1"/>
        <w:lang w:val="fr-FR"/>
      </w:rPr>
      <w:t xml:space="preserve"> sur </w:t>
    </w:r>
    <w:r>
      <w:rPr>
        <w:color w:val="4472C4" w:themeColor="accent1"/>
      </w:rPr>
      <w:fldChar w:fldCharType="begin"/>
    </w:r>
    <w:r>
      <w:rPr>
        <w:color w:val="4472C4" w:themeColor="accent1"/>
      </w:rPr>
      <w:instrText>NUMPAGES  \* arabe  \* MERGEFORMAT</w:instrText>
    </w:r>
    <w:r>
      <w:rPr>
        <w:color w:val="4472C4" w:themeColor="accent1"/>
      </w:rPr>
      <w:fldChar w:fldCharType="separate"/>
    </w:r>
    <w:r>
      <w:rPr>
        <w:color w:val="4472C4" w:themeColor="accent1"/>
        <w:lang w:val="fr-FR"/>
      </w:rPr>
      <w:t>2</w:t>
    </w:r>
    <w:r>
      <w:rPr>
        <w:color w:val="4472C4" w:themeColor="accent1"/>
      </w:rPr>
      <w:fldChar w:fldCharType="end"/>
    </w:r>
  </w:p>
  <w:p w14:paraId="0F8C16AB" w14:textId="77777777" w:rsidR="00953899" w:rsidRDefault="009538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10D02D" w14:textId="77777777" w:rsidR="00676115" w:rsidRDefault="00676115" w:rsidP="00953899">
      <w:pPr>
        <w:spacing w:before="0" w:line="240" w:lineRule="auto"/>
      </w:pPr>
      <w:r>
        <w:separator/>
      </w:r>
    </w:p>
  </w:footnote>
  <w:footnote w:type="continuationSeparator" w:id="0">
    <w:p w14:paraId="631BB26C" w14:textId="77777777" w:rsidR="00676115" w:rsidRDefault="00676115" w:rsidP="00953899">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204ED"/>
    <w:multiLevelType w:val="hybridMultilevel"/>
    <w:tmpl w:val="60D08558"/>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B56C7C"/>
    <w:multiLevelType w:val="multilevel"/>
    <w:tmpl w:val="3A705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D45407"/>
    <w:multiLevelType w:val="hybridMultilevel"/>
    <w:tmpl w:val="9AE6D6A8"/>
    <w:lvl w:ilvl="0" w:tplc="E87EC942">
      <w:start w:val="1"/>
      <w:numFmt w:val="lowerLetter"/>
      <w:pStyle w:val="Titre3"/>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1CE4589"/>
    <w:multiLevelType w:val="hybridMultilevel"/>
    <w:tmpl w:val="166EEBAE"/>
    <w:lvl w:ilvl="0" w:tplc="A82ADBA6">
      <w:start w:val="1"/>
      <w:numFmt w:val="decimal"/>
      <w:pStyle w:val="Titre2"/>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48606D8"/>
    <w:multiLevelType w:val="multilevel"/>
    <w:tmpl w:val="71B0D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BB1DFB"/>
    <w:multiLevelType w:val="hybridMultilevel"/>
    <w:tmpl w:val="C87482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3425AF8"/>
    <w:multiLevelType w:val="hybridMultilevel"/>
    <w:tmpl w:val="4E1C08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7F0525B"/>
    <w:multiLevelType w:val="hybridMultilevel"/>
    <w:tmpl w:val="7C0E9A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8A879D7"/>
    <w:multiLevelType w:val="multilevel"/>
    <w:tmpl w:val="0FBAC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D47365"/>
    <w:multiLevelType w:val="multilevel"/>
    <w:tmpl w:val="6AAA5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017649"/>
    <w:multiLevelType w:val="multilevel"/>
    <w:tmpl w:val="31BC4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161479"/>
    <w:multiLevelType w:val="multilevel"/>
    <w:tmpl w:val="1EA4F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336567"/>
    <w:multiLevelType w:val="multilevel"/>
    <w:tmpl w:val="B54E02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425DD6"/>
    <w:multiLevelType w:val="hybridMultilevel"/>
    <w:tmpl w:val="3654B3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4B6C41EC"/>
    <w:multiLevelType w:val="multilevel"/>
    <w:tmpl w:val="5568E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BB777D"/>
    <w:multiLevelType w:val="multilevel"/>
    <w:tmpl w:val="AA786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C075C91"/>
    <w:multiLevelType w:val="hybridMultilevel"/>
    <w:tmpl w:val="02D64B6E"/>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50A87F85"/>
    <w:multiLevelType w:val="multilevel"/>
    <w:tmpl w:val="C2A4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7E6288"/>
    <w:multiLevelType w:val="multilevel"/>
    <w:tmpl w:val="70389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C46E2B"/>
    <w:multiLevelType w:val="multilevel"/>
    <w:tmpl w:val="49BE5B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4226F68"/>
    <w:multiLevelType w:val="multilevel"/>
    <w:tmpl w:val="7034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75A6C"/>
    <w:multiLevelType w:val="hybridMultilevel"/>
    <w:tmpl w:val="7328697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581A13FE"/>
    <w:multiLevelType w:val="multilevel"/>
    <w:tmpl w:val="4F0A8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106A19"/>
    <w:multiLevelType w:val="hybridMultilevel"/>
    <w:tmpl w:val="1B90B0D6"/>
    <w:lvl w:ilvl="0" w:tplc="42483A8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5BD94ADD"/>
    <w:multiLevelType w:val="hybridMultilevel"/>
    <w:tmpl w:val="87B8291C"/>
    <w:lvl w:ilvl="0" w:tplc="42483A8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5DEA1FAE"/>
    <w:multiLevelType w:val="multilevel"/>
    <w:tmpl w:val="FD9A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9E6E5D"/>
    <w:multiLevelType w:val="multilevel"/>
    <w:tmpl w:val="5E204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2E458A1"/>
    <w:multiLevelType w:val="multilevel"/>
    <w:tmpl w:val="9C6C7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5F58F7"/>
    <w:multiLevelType w:val="hybridMultilevel"/>
    <w:tmpl w:val="906E51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79463CF3"/>
    <w:multiLevelType w:val="multilevel"/>
    <w:tmpl w:val="D9A65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3142925">
    <w:abstractNumId w:val="3"/>
  </w:num>
  <w:num w:numId="2" w16cid:durableId="2103453450">
    <w:abstractNumId w:val="24"/>
  </w:num>
  <w:num w:numId="3" w16cid:durableId="1400444932">
    <w:abstractNumId w:val="2"/>
  </w:num>
  <w:num w:numId="4" w16cid:durableId="52587756">
    <w:abstractNumId w:val="23"/>
  </w:num>
  <w:num w:numId="5" w16cid:durableId="1453937610">
    <w:abstractNumId w:val="7"/>
  </w:num>
  <w:num w:numId="6" w16cid:durableId="1331985997">
    <w:abstractNumId w:val="5"/>
  </w:num>
  <w:num w:numId="7" w16cid:durableId="704797699">
    <w:abstractNumId w:val="6"/>
  </w:num>
  <w:num w:numId="8" w16cid:durableId="2140763967">
    <w:abstractNumId w:val="28"/>
  </w:num>
  <w:num w:numId="9" w16cid:durableId="883641316">
    <w:abstractNumId w:val="13"/>
  </w:num>
  <w:num w:numId="10" w16cid:durableId="1323118537">
    <w:abstractNumId w:val="17"/>
  </w:num>
  <w:num w:numId="11" w16cid:durableId="111901808">
    <w:abstractNumId w:val="3"/>
    <w:lvlOverride w:ilvl="0">
      <w:startOverride w:val="1"/>
    </w:lvlOverride>
  </w:num>
  <w:num w:numId="12" w16cid:durableId="1658531952">
    <w:abstractNumId w:val="19"/>
  </w:num>
  <w:num w:numId="13" w16cid:durableId="1604873068">
    <w:abstractNumId w:val="3"/>
    <w:lvlOverride w:ilvl="0">
      <w:startOverride w:val="1"/>
    </w:lvlOverride>
  </w:num>
  <w:num w:numId="14" w16cid:durableId="467016686">
    <w:abstractNumId w:val="2"/>
    <w:lvlOverride w:ilvl="0">
      <w:startOverride w:val="1"/>
    </w:lvlOverride>
  </w:num>
  <w:num w:numId="15" w16cid:durableId="1415937268">
    <w:abstractNumId w:val="9"/>
  </w:num>
  <w:num w:numId="16" w16cid:durableId="1277104218">
    <w:abstractNumId w:val="27"/>
  </w:num>
  <w:num w:numId="17" w16cid:durableId="1648433172">
    <w:abstractNumId w:val="11"/>
  </w:num>
  <w:num w:numId="18" w16cid:durableId="671182749">
    <w:abstractNumId w:val="26"/>
  </w:num>
  <w:num w:numId="19" w16cid:durableId="1153913946">
    <w:abstractNumId w:val="3"/>
    <w:lvlOverride w:ilvl="0">
      <w:startOverride w:val="1"/>
    </w:lvlOverride>
  </w:num>
  <w:num w:numId="20" w16cid:durableId="226428509">
    <w:abstractNumId w:val="4"/>
  </w:num>
  <w:num w:numId="21" w16cid:durableId="429863241">
    <w:abstractNumId w:val="10"/>
  </w:num>
  <w:num w:numId="22" w16cid:durableId="582227750">
    <w:abstractNumId w:val="22"/>
  </w:num>
  <w:num w:numId="23" w16cid:durableId="2101641069">
    <w:abstractNumId w:val="18"/>
  </w:num>
  <w:num w:numId="24" w16cid:durableId="1893078357">
    <w:abstractNumId w:val="20"/>
  </w:num>
  <w:num w:numId="25" w16cid:durableId="759564419">
    <w:abstractNumId w:val="29"/>
  </w:num>
  <w:num w:numId="26" w16cid:durableId="1845901193">
    <w:abstractNumId w:val="8"/>
  </w:num>
  <w:num w:numId="27" w16cid:durableId="1465385384">
    <w:abstractNumId w:val="14"/>
  </w:num>
  <w:num w:numId="28" w16cid:durableId="957682327">
    <w:abstractNumId w:val="12"/>
  </w:num>
  <w:num w:numId="29" w16cid:durableId="455568813">
    <w:abstractNumId w:val="25"/>
  </w:num>
  <w:num w:numId="30" w16cid:durableId="649552722">
    <w:abstractNumId w:val="15"/>
  </w:num>
  <w:num w:numId="31" w16cid:durableId="208617473">
    <w:abstractNumId w:val="0"/>
  </w:num>
  <w:num w:numId="32" w16cid:durableId="1437484861">
    <w:abstractNumId w:val="1"/>
  </w:num>
  <w:num w:numId="33" w16cid:durableId="560482203">
    <w:abstractNumId w:val="3"/>
    <w:lvlOverride w:ilvl="0">
      <w:startOverride w:val="1"/>
    </w:lvlOverride>
  </w:num>
  <w:num w:numId="34" w16cid:durableId="1492520355">
    <w:abstractNumId w:val="16"/>
  </w:num>
  <w:num w:numId="35" w16cid:durableId="1411850827">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C59"/>
    <w:rsid w:val="00022C81"/>
    <w:rsid w:val="00060BCF"/>
    <w:rsid w:val="00096D6B"/>
    <w:rsid w:val="000C364D"/>
    <w:rsid w:val="000E5416"/>
    <w:rsid w:val="001200D7"/>
    <w:rsid w:val="00123CC8"/>
    <w:rsid w:val="00137688"/>
    <w:rsid w:val="001E2EA9"/>
    <w:rsid w:val="00226B50"/>
    <w:rsid w:val="0028100A"/>
    <w:rsid w:val="0029302C"/>
    <w:rsid w:val="002F6D60"/>
    <w:rsid w:val="00362AB5"/>
    <w:rsid w:val="00420ADD"/>
    <w:rsid w:val="00441FB7"/>
    <w:rsid w:val="00454B07"/>
    <w:rsid w:val="0045675A"/>
    <w:rsid w:val="00472124"/>
    <w:rsid w:val="00494160"/>
    <w:rsid w:val="004965A6"/>
    <w:rsid w:val="004F0A35"/>
    <w:rsid w:val="00506F5B"/>
    <w:rsid w:val="005A4DEB"/>
    <w:rsid w:val="005D1147"/>
    <w:rsid w:val="00636402"/>
    <w:rsid w:val="00664254"/>
    <w:rsid w:val="00676115"/>
    <w:rsid w:val="006A4316"/>
    <w:rsid w:val="006F7BB0"/>
    <w:rsid w:val="00701442"/>
    <w:rsid w:val="00710951"/>
    <w:rsid w:val="00714DC8"/>
    <w:rsid w:val="0075099A"/>
    <w:rsid w:val="00776379"/>
    <w:rsid w:val="007B2684"/>
    <w:rsid w:val="007D334A"/>
    <w:rsid w:val="008006E3"/>
    <w:rsid w:val="0081489F"/>
    <w:rsid w:val="00830D53"/>
    <w:rsid w:val="0086109F"/>
    <w:rsid w:val="0089061F"/>
    <w:rsid w:val="00892329"/>
    <w:rsid w:val="008A1277"/>
    <w:rsid w:val="008A6FF7"/>
    <w:rsid w:val="008C293B"/>
    <w:rsid w:val="008D72E8"/>
    <w:rsid w:val="008E64E9"/>
    <w:rsid w:val="0091133A"/>
    <w:rsid w:val="009409A3"/>
    <w:rsid w:val="00953899"/>
    <w:rsid w:val="00981479"/>
    <w:rsid w:val="00986A8B"/>
    <w:rsid w:val="00A24BD8"/>
    <w:rsid w:val="00A349DD"/>
    <w:rsid w:val="00A36965"/>
    <w:rsid w:val="00A675F5"/>
    <w:rsid w:val="00A73F9D"/>
    <w:rsid w:val="00AA48B6"/>
    <w:rsid w:val="00AE4139"/>
    <w:rsid w:val="00AE6EBC"/>
    <w:rsid w:val="00AF7FD2"/>
    <w:rsid w:val="00B04FF4"/>
    <w:rsid w:val="00B248D1"/>
    <w:rsid w:val="00BA6C34"/>
    <w:rsid w:val="00BE1E5C"/>
    <w:rsid w:val="00C02542"/>
    <w:rsid w:val="00C36A40"/>
    <w:rsid w:val="00C42681"/>
    <w:rsid w:val="00C533E2"/>
    <w:rsid w:val="00C77DA9"/>
    <w:rsid w:val="00C830E7"/>
    <w:rsid w:val="00C85C59"/>
    <w:rsid w:val="00CB2A55"/>
    <w:rsid w:val="00CC3FBD"/>
    <w:rsid w:val="00D10F05"/>
    <w:rsid w:val="00D25FB1"/>
    <w:rsid w:val="00D3591F"/>
    <w:rsid w:val="00D91A8F"/>
    <w:rsid w:val="00DA784D"/>
    <w:rsid w:val="00E35FC3"/>
    <w:rsid w:val="00EE07FA"/>
    <w:rsid w:val="00F0526D"/>
    <w:rsid w:val="00F07E40"/>
    <w:rsid w:val="00F208E5"/>
    <w:rsid w:val="00F37431"/>
    <w:rsid w:val="00F526E3"/>
    <w:rsid w:val="00F528B1"/>
    <w:rsid w:val="00F8591D"/>
    <w:rsid w:val="00FD326B"/>
    <w:rsid w:val="00FE1E3F"/>
  </w:rsids>
  <m:mathPr>
    <m:mathFont m:val="Cambria Math"/>
    <m:brkBin m:val="before"/>
    <m:brkBinSub m:val="--"/>
    <m:smallFrac m:val="0"/>
    <m:dispDef/>
    <m:lMargin m:val="0"/>
    <m:rMargin m:val="0"/>
    <m:defJc m:val="centerGroup"/>
    <m:wrapIndent m:val="1440"/>
    <m:intLim m:val="subSup"/>
    <m:naryLim m:val="undOvr"/>
  </m:mathPr>
  <w:themeFontLang w:val="fr-G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33FBA"/>
  <w15:chartTrackingRefBased/>
  <w15:docId w15:val="{27AD873A-B6C4-4F48-A3E2-3F93FFF2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lang w:val="fr-GP" w:eastAsia="en-US" w:bidi="ar-SA"/>
        <w14:ligatures w14:val="standardContextual"/>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160"/>
    <w:pPr>
      <w:spacing w:before="20" w:after="0"/>
    </w:pPr>
    <w:rPr>
      <w:sz w:val="22"/>
    </w:rPr>
  </w:style>
  <w:style w:type="paragraph" w:styleId="Titre1">
    <w:name w:val="heading 1"/>
    <w:basedOn w:val="Normal"/>
    <w:next w:val="Normal"/>
    <w:link w:val="Titre1Car"/>
    <w:uiPriority w:val="9"/>
    <w:qFormat/>
    <w:rsid w:val="00BE1E5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b/>
      <w:caps/>
      <w:color w:val="FFFFFF" w:themeColor="background1"/>
      <w:spacing w:val="15"/>
      <w:szCs w:val="22"/>
    </w:rPr>
  </w:style>
  <w:style w:type="paragraph" w:styleId="Titre2">
    <w:name w:val="heading 2"/>
    <w:basedOn w:val="Normal"/>
    <w:next w:val="Normal"/>
    <w:link w:val="Titre2Car"/>
    <w:uiPriority w:val="9"/>
    <w:unhideWhenUsed/>
    <w:qFormat/>
    <w:rsid w:val="00BA6C34"/>
    <w:pPr>
      <w:numPr>
        <w:numId w:val="1"/>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re3">
    <w:name w:val="heading 3"/>
    <w:basedOn w:val="Normal"/>
    <w:next w:val="Normal"/>
    <w:link w:val="Titre3Car"/>
    <w:uiPriority w:val="9"/>
    <w:unhideWhenUsed/>
    <w:qFormat/>
    <w:rsid w:val="00BA6C34"/>
    <w:pPr>
      <w:numPr>
        <w:numId w:val="3"/>
      </w:numPr>
      <w:pBdr>
        <w:top w:val="single" w:sz="6" w:space="2" w:color="4472C4" w:themeColor="accent1"/>
      </w:pBdr>
      <w:spacing w:before="300"/>
      <w:outlineLvl w:val="2"/>
    </w:pPr>
    <w:rPr>
      <w:caps/>
      <w:color w:val="1F3763" w:themeColor="accent1" w:themeShade="7F"/>
      <w:spacing w:val="15"/>
    </w:rPr>
  </w:style>
  <w:style w:type="paragraph" w:styleId="Titre4">
    <w:name w:val="heading 4"/>
    <w:basedOn w:val="Normal"/>
    <w:next w:val="Normal"/>
    <w:link w:val="Titre4Car"/>
    <w:uiPriority w:val="9"/>
    <w:unhideWhenUsed/>
    <w:qFormat/>
    <w:rsid w:val="00BA6C34"/>
    <w:pPr>
      <w:pBdr>
        <w:top w:val="dotted" w:sz="6" w:space="2" w:color="4472C4" w:themeColor="accent1"/>
      </w:pBdr>
      <w:spacing w:before="200"/>
      <w:outlineLvl w:val="3"/>
    </w:pPr>
    <w:rPr>
      <w:caps/>
      <w:color w:val="2F5496" w:themeColor="accent1" w:themeShade="BF"/>
      <w:spacing w:val="10"/>
    </w:rPr>
  </w:style>
  <w:style w:type="paragraph" w:styleId="Titre5">
    <w:name w:val="heading 5"/>
    <w:basedOn w:val="Normal"/>
    <w:next w:val="Normal"/>
    <w:link w:val="Titre5Car"/>
    <w:uiPriority w:val="9"/>
    <w:semiHidden/>
    <w:unhideWhenUsed/>
    <w:qFormat/>
    <w:rsid w:val="00BA6C34"/>
    <w:pPr>
      <w:pBdr>
        <w:bottom w:val="single" w:sz="6" w:space="1" w:color="4472C4" w:themeColor="accent1"/>
      </w:pBdr>
      <w:spacing w:before="20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BA6C34"/>
    <w:pPr>
      <w:pBdr>
        <w:bottom w:val="dotted" w:sz="6" w:space="1" w:color="4472C4" w:themeColor="accent1"/>
      </w:pBdr>
      <w:spacing w:before="20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BA6C34"/>
    <w:pPr>
      <w:spacing w:before="20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BA6C34"/>
    <w:pPr>
      <w:spacing w:before="200"/>
      <w:outlineLvl w:val="7"/>
    </w:pPr>
    <w:rPr>
      <w:caps/>
      <w:spacing w:val="10"/>
      <w:sz w:val="18"/>
      <w:szCs w:val="18"/>
    </w:rPr>
  </w:style>
  <w:style w:type="paragraph" w:styleId="Titre9">
    <w:name w:val="heading 9"/>
    <w:basedOn w:val="Normal"/>
    <w:next w:val="Normal"/>
    <w:link w:val="Titre9Car"/>
    <w:uiPriority w:val="9"/>
    <w:semiHidden/>
    <w:unhideWhenUsed/>
    <w:qFormat/>
    <w:rsid w:val="00BA6C34"/>
    <w:pPr>
      <w:spacing w:before="20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E1E5C"/>
    <w:rPr>
      <w:b/>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rsid w:val="00BA6C34"/>
    <w:rPr>
      <w:caps/>
      <w:spacing w:val="15"/>
      <w:sz w:val="22"/>
      <w:shd w:val="clear" w:color="auto" w:fill="D9E2F3" w:themeFill="accent1" w:themeFillTint="33"/>
    </w:rPr>
  </w:style>
  <w:style w:type="character" w:customStyle="1" w:styleId="Titre3Car">
    <w:name w:val="Titre 3 Car"/>
    <w:basedOn w:val="Policepardfaut"/>
    <w:link w:val="Titre3"/>
    <w:uiPriority w:val="9"/>
    <w:rsid w:val="00BA6C34"/>
    <w:rPr>
      <w:caps/>
      <w:color w:val="1F3763" w:themeColor="accent1" w:themeShade="7F"/>
      <w:spacing w:val="15"/>
      <w:sz w:val="22"/>
    </w:rPr>
  </w:style>
  <w:style w:type="character" w:customStyle="1" w:styleId="Titre4Car">
    <w:name w:val="Titre 4 Car"/>
    <w:basedOn w:val="Policepardfaut"/>
    <w:link w:val="Titre4"/>
    <w:uiPriority w:val="9"/>
    <w:rsid w:val="00BA6C34"/>
    <w:rPr>
      <w:caps/>
      <w:color w:val="2F5496" w:themeColor="accent1" w:themeShade="BF"/>
      <w:spacing w:val="10"/>
    </w:rPr>
  </w:style>
  <w:style w:type="character" w:customStyle="1" w:styleId="Titre5Car">
    <w:name w:val="Titre 5 Car"/>
    <w:basedOn w:val="Policepardfaut"/>
    <w:link w:val="Titre5"/>
    <w:uiPriority w:val="9"/>
    <w:semiHidden/>
    <w:rsid w:val="00BA6C34"/>
    <w:rPr>
      <w:caps/>
      <w:color w:val="2F5496" w:themeColor="accent1" w:themeShade="BF"/>
      <w:spacing w:val="10"/>
    </w:rPr>
  </w:style>
  <w:style w:type="character" w:customStyle="1" w:styleId="Titre6Car">
    <w:name w:val="Titre 6 Car"/>
    <w:basedOn w:val="Policepardfaut"/>
    <w:link w:val="Titre6"/>
    <w:uiPriority w:val="9"/>
    <w:semiHidden/>
    <w:rsid w:val="00BA6C34"/>
    <w:rPr>
      <w:caps/>
      <w:color w:val="2F5496" w:themeColor="accent1" w:themeShade="BF"/>
      <w:spacing w:val="10"/>
    </w:rPr>
  </w:style>
  <w:style w:type="character" w:customStyle="1" w:styleId="Titre7Car">
    <w:name w:val="Titre 7 Car"/>
    <w:basedOn w:val="Policepardfaut"/>
    <w:link w:val="Titre7"/>
    <w:uiPriority w:val="9"/>
    <w:semiHidden/>
    <w:rsid w:val="00BA6C34"/>
    <w:rPr>
      <w:caps/>
      <w:color w:val="2F5496" w:themeColor="accent1" w:themeShade="BF"/>
      <w:spacing w:val="10"/>
    </w:rPr>
  </w:style>
  <w:style w:type="character" w:customStyle="1" w:styleId="Titre8Car">
    <w:name w:val="Titre 8 Car"/>
    <w:basedOn w:val="Policepardfaut"/>
    <w:link w:val="Titre8"/>
    <w:uiPriority w:val="9"/>
    <w:semiHidden/>
    <w:rsid w:val="00BA6C34"/>
    <w:rPr>
      <w:caps/>
      <w:spacing w:val="10"/>
      <w:sz w:val="18"/>
      <w:szCs w:val="18"/>
    </w:rPr>
  </w:style>
  <w:style w:type="character" w:customStyle="1" w:styleId="Titre9Car">
    <w:name w:val="Titre 9 Car"/>
    <w:basedOn w:val="Policepardfaut"/>
    <w:link w:val="Titre9"/>
    <w:uiPriority w:val="9"/>
    <w:semiHidden/>
    <w:rsid w:val="00BA6C34"/>
    <w:rPr>
      <w:i/>
      <w:iCs/>
      <w:caps/>
      <w:spacing w:val="10"/>
      <w:sz w:val="18"/>
      <w:szCs w:val="18"/>
    </w:rPr>
  </w:style>
  <w:style w:type="paragraph" w:styleId="Lgende">
    <w:name w:val="caption"/>
    <w:basedOn w:val="Normal"/>
    <w:next w:val="Normal"/>
    <w:uiPriority w:val="35"/>
    <w:semiHidden/>
    <w:unhideWhenUsed/>
    <w:qFormat/>
    <w:rsid w:val="00BA6C34"/>
    <w:rPr>
      <w:b/>
      <w:bCs/>
      <w:color w:val="2F5496" w:themeColor="accent1" w:themeShade="BF"/>
      <w:sz w:val="16"/>
      <w:szCs w:val="16"/>
    </w:rPr>
  </w:style>
  <w:style w:type="paragraph" w:styleId="Titre">
    <w:name w:val="Title"/>
    <w:basedOn w:val="Normal"/>
    <w:next w:val="Normal"/>
    <w:link w:val="TitreCar"/>
    <w:uiPriority w:val="10"/>
    <w:qFormat/>
    <w:rsid w:val="00BA6C34"/>
    <w:pPr>
      <w:spacing w:before="0"/>
    </w:pPr>
    <w:rPr>
      <w:rFonts w:asciiTheme="majorHAnsi" w:eastAsiaTheme="majorEastAsia" w:hAnsiTheme="majorHAnsi" w:cstheme="majorBidi"/>
      <w:caps/>
      <w:color w:val="4472C4" w:themeColor="accent1"/>
      <w:spacing w:val="10"/>
      <w:sz w:val="52"/>
      <w:szCs w:val="52"/>
    </w:rPr>
  </w:style>
  <w:style w:type="character" w:customStyle="1" w:styleId="TitreCar">
    <w:name w:val="Titre Car"/>
    <w:basedOn w:val="Policepardfaut"/>
    <w:link w:val="Titre"/>
    <w:uiPriority w:val="10"/>
    <w:rsid w:val="00BA6C34"/>
    <w:rPr>
      <w:rFonts w:asciiTheme="majorHAnsi" w:eastAsiaTheme="majorEastAsia" w:hAnsiTheme="majorHAnsi" w:cstheme="majorBidi"/>
      <w:caps/>
      <w:color w:val="4472C4" w:themeColor="accent1"/>
      <w:spacing w:val="10"/>
      <w:sz w:val="52"/>
      <w:szCs w:val="52"/>
    </w:rPr>
  </w:style>
  <w:style w:type="paragraph" w:styleId="Sous-titre">
    <w:name w:val="Subtitle"/>
    <w:basedOn w:val="Normal"/>
    <w:next w:val="Normal"/>
    <w:link w:val="Sous-titreCar"/>
    <w:uiPriority w:val="11"/>
    <w:qFormat/>
    <w:rsid w:val="00BA6C34"/>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BA6C34"/>
    <w:rPr>
      <w:caps/>
      <w:color w:val="595959" w:themeColor="text1" w:themeTint="A6"/>
      <w:spacing w:val="10"/>
      <w:sz w:val="21"/>
      <w:szCs w:val="21"/>
    </w:rPr>
  </w:style>
  <w:style w:type="character" w:styleId="lev">
    <w:name w:val="Strong"/>
    <w:uiPriority w:val="22"/>
    <w:qFormat/>
    <w:rsid w:val="00BA6C34"/>
    <w:rPr>
      <w:b/>
      <w:bCs/>
    </w:rPr>
  </w:style>
  <w:style w:type="character" w:styleId="Accentuation">
    <w:name w:val="Emphasis"/>
    <w:uiPriority w:val="20"/>
    <w:qFormat/>
    <w:rsid w:val="00BA6C34"/>
    <w:rPr>
      <w:caps/>
      <w:color w:val="1F3763" w:themeColor="accent1" w:themeShade="7F"/>
      <w:spacing w:val="5"/>
    </w:rPr>
  </w:style>
  <w:style w:type="paragraph" w:styleId="Sansinterligne">
    <w:name w:val="No Spacing"/>
    <w:uiPriority w:val="1"/>
    <w:qFormat/>
    <w:rsid w:val="00BE1E5C"/>
    <w:pPr>
      <w:spacing w:after="0" w:line="240" w:lineRule="auto"/>
    </w:pPr>
    <w:rPr>
      <w:sz w:val="22"/>
    </w:rPr>
  </w:style>
  <w:style w:type="paragraph" w:styleId="Citation">
    <w:name w:val="Quote"/>
    <w:basedOn w:val="Normal"/>
    <w:next w:val="Normal"/>
    <w:link w:val="CitationCar"/>
    <w:uiPriority w:val="29"/>
    <w:qFormat/>
    <w:rsid w:val="00BA6C34"/>
    <w:rPr>
      <w:i/>
      <w:iCs/>
      <w:sz w:val="24"/>
      <w:szCs w:val="24"/>
    </w:rPr>
  </w:style>
  <w:style w:type="character" w:customStyle="1" w:styleId="CitationCar">
    <w:name w:val="Citation Car"/>
    <w:basedOn w:val="Policepardfaut"/>
    <w:link w:val="Citation"/>
    <w:uiPriority w:val="29"/>
    <w:rsid w:val="00BA6C34"/>
    <w:rPr>
      <w:i/>
      <w:iCs/>
      <w:sz w:val="24"/>
      <w:szCs w:val="24"/>
    </w:rPr>
  </w:style>
  <w:style w:type="paragraph" w:styleId="Citationintense">
    <w:name w:val="Intense Quote"/>
    <w:basedOn w:val="Normal"/>
    <w:next w:val="Normal"/>
    <w:link w:val="CitationintenseCar"/>
    <w:uiPriority w:val="30"/>
    <w:qFormat/>
    <w:rsid w:val="00BA6C34"/>
    <w:pPr>
      <w:spacing w:before="240" w:after="240" w:line="240" w:lineRule="auto"/>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BA6C34"/>
    <w:rPr>
      <w:color w:val="4472C4" w:themeColor="accent1"/>
      <w:sz w:val="24"/>
      <w:szCs w:val="24"/>
    </w:rPr>
  </w:style>
  <w:style w:type="character" w:styleId="Accentuationlgre">
    <w:name w:val="Subtle Emphasis"/>
    <w:uiPriority w:val="19"/>
    <w:qFormat/>
    <w:rsid w:val="00BA6C34"/>
    <w:rPr>
      <w:i/>
      <w:iCs/>
      <w:color w:val="1F3763" w:themeColor="accent1" w:themeShade="7F"/>
    </w:rPr>
  </w:style>
  <w:style w:type="character" w:styleId="Accentuationintense">
    <w:name w:val="Intense Emphasis"/>
    <w:uiPriority w:val="21"/>
    <w:qFormat/>
    <w:rsid w:val="00BA6C34"/>
    <w:rPr>
      <w:b/>
      <w:bCs/>
      <w:caps/>
      <w:color w:val="1F3763" w:themeColor="accent1" w:themeShade="7F"/>
      <w:spacing w:val="10"/>
    </w:rPr>
  </w:style>
  <w:style w:type="character" w:styleId="Rfrencelgre">
    <w:name w:val="Subtle Reference"/>
    <w:uiPriority w:val="31"/>
    <w:qFormat/>
    <w:rsid w:val="00BA6C34"/>
    <w:rPr>
      <w:b/>
      <w:bCs/>
      <w:color w:val="4472C4" w:themeColor="accent1"/>
    </w:rPr>
  </w:style>
  <w:style w:type="character" w:styleId="Rfrenceintense">
    <w:name w:val="Intense Reference"/>
    <w:uiPriority w:val="32"/>
    <w:qFormat/>
    <w:rsid w:val="00BA6C34"/>
    <w:rPr>
      <w:b/>
      <w:bCs/>
      <w:i/>
      <w:iCs/>
      <w:caps/>
      <w:color w:val="4472C4" w:themeColor="accent1"/>
    </w:rPr>
  </w:style>
  <w:style w:type="character" w:styleId="Titredulivre">
    <w:name w:val="Book Title"/>
    <w:uiPriority w:val="33"/>
    <w:qFormat/>
    <w:rsid w:val="00BA6C34"/>
    <w:rPr>
      <w:b/>
      <w:bCs/>
      <w:i/>
      <w:iCs/>
      <w:spacing w:val="0"/>
    </w:rPr>
  </w:style>
  <w:style w:type="paragraph" w:styleId="En-ttedetabledesmatires">
    <w:name w:val="TOC Heading"/>
    <w:basedOn w:val="Titre1"/>
    <w:next w:val="Normal"/>
    <w:uiPriority w:val="39"/>
    <w:unhideWhenUsed/>
    <w:qFormat/>
    <w:rsid w:val="00BA6C34"/>
    <w:pPr>
      <w:outlineLvl w:val="9"/>
    </w:pPr>
  </w:style>
  <w:style w:type="table" w:styleId="Grilledutableau">
    <w:name w:val="Table Grid"/>
    <w:basedOn w:val="TableauNormal"/>
    <w:uiPriority w:val="39"/>
    <w:rsid w:val="006F7BB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DA784D"/>
    <w:pPr>
      <w:spacing w:after="100"/>
      <w:ind w:left="200"/>
    </w:pPr>
  </w:style>
  <w:style w:type="character" w:styleId="Lienhypertexte">
    <w:name w:val="Hyperlink"/>
    <w:basedOn w:val="Policepardfaut"/>
    <w:uiPriority w:val="99"/>
    <w:unhideWhenUsed/>
    <w:rsid w:val="00DA784D"/>
    <w:rPr>
      <w:color w:val="0563C1" w:themeColor="hyperlink"/>
      <w:u w:val="single"/>
    </w:rPr>
  </w:style>
  <w:style w:type="paragraph" w:styleId="Paragraphedeliste">
    <w:name w:val="List Paragraph"/>
    <w:basedOn w:val="Normal"/>
    <w:uiPriority w:val="34"/>
    <w:qFormat/>
    <w:rsid w:val="00DA784D"/>
    <w:pPr>
      <w:ind w:left="720"/>
      <w:contextualSpacing/>
    </w:pPr>
  </w:style>
  <w:style w:type="paragraph" w:styleId="En-tte">
    <w:name w:val="header"/>
    <w:basedOn w:val="Normal"/>
    <w:link w:val="En-tteCar"/>
    <w:uiPriority w:val="99"/>
    <w:unhideWhenUsed/>
    <w:rsid w:val="00953899"/>
    <w:pPr>
      <w:tabs>
        <w:tab w:val="center" w:pos="4536"/>
        <w:tab w:val="right" w:pos="9072"/>
      </w:tabs>
      <w:spacing w:before="0" w:line="240" w:lineRule="auto"/>
    </w:pPr>
  </w:style>
  <w:style w:type="character" w:customStyle="1" w:styleId="En-tteCar">
    <w:name w:val="En-tête Car"/>
    <w:basedOn w:val="Policepardfaut"/>
    <w:link w:val="En-tte"/>
    <w:uiPriority w:val="99"/>
    <w:rsid w:val="00953899"/>
  </w:style>
  <w:style w:type="paragraph" w:styleId="Pieddepage">
    <w:name w:val="footer"/>
    <w:basedOn w:val="Normal"/>
    <w:link w:val="PieddepageCar"/>
    <w:uiPriority w:val="99"/>
    <w:unhideWhenUsed/>
    <w:rsid w:val="00953899"/>
    <w:pPr>
      <w:tabs>
        <w:tab w:val="center" w:pos="4536"/>
        <w:tab w:val="right" w:pos="9072"/>
      </w:tabs>
      <w:spacing w:before="0" w:line="240" w:lineRule="auto"/>
    </w:pPr>
  </w:style>
  <w:style w:type="character" w:customStyle="1" w:styleId="PieddepageCar">
    <w:name w:val="Pied de page Car"/>
    <w:basedOn w:val="Policepardfaut"/>
    <w:link w:val="Pieddepage"/>
    <w:uiPriority w:val="99"/>
    <w:rsid w:val="00953899"/>
  </w:style>
  <w:style w:type="paragraph" w:styleId="TM1">
    <w:name w:val="toc 1"/>
    <w:basedOn w:val="Normal"/>
    <w:next w:val="Normal"/>
    <w:autoRedefine/>
    <w:uiPriority w:val="39"/>
    <w:unhideWhenUsed/>
    <w:rsid w:val="00C533E2"/>
    <w:pPr>
      <w:spacing w:after="100"/>
    </w:pPr>
  </w:style>
  <w:style w:type="paragraph" w:styleId="TM3">
    <w:name w:val="toc 3"/>
    <w:basedOn w:val="Normal"/>
    <w:next w:val="Normal"/>
    <w:autoRedefine/>
    <w:uiPriority w:val="39"/>
    <w:unhideWhenUsed/>
    <w:rsid w:val="00C533E2"/>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54915">
      <w:bodyDiv w:val="1"/>
      <w:marLeft w:val="0"/>
      <w:marRight w:val="0"/>
      <w:marTop w:val="0"/>
      <w:marBottom w:val="0"/>
      <w:divBdr>
        <w:top w:val="none" w:sz="0" w:space="0" w:color="auto"/>
        <w:left w:val="none" w:sz="0" w:space="0" w:color="auto"/>
        <w:bottom w:val="none" w:sz="0" w:space="0" w:color="auto"/>
        <w:right w:val="none" w:sz="0" w:space="0" w:color="auto"/>
      </w:divBdr>
    </w:div>
    <w:div w:id="79253548">
      <w:bodyDiv w:val="1"/>
      <w:marLeft w:val="0"/>
      <w:marRight w:val="0"/>
      <w:marTop w:val="0"/>
      <w:marBottom w:val="0"/>
      <w:divBdr>
        <w:top w:val="none" w:sz="0" w:space="0" w:color="auto"/>
        <w:left w:val="none" w:sz="0" w:space="0" w:color="auto"/>
        <w:bottom w:val="none" w:sz="0" w:space="0" w:color="auto"/>
        <w:right w:val="none" w:sz="0" w:space="0" w:color="auto"/>
      </w:divBdr>
    </w:div>
    <w:div w:id="94793124">
      <w:bodyDiv w:val="1"/>
      <w:marLeft w:val="0"/>
      <w:marRight w:val="0"/>
      <w:marTop w:val="0"/>
      <w:marBottom w:val="0"/>
      <w:divBdr>
        <w:top w:val="none" w:sz="0" w:space="0" w:color="auto"/>
        <w:left w:val="none" w:sz="0" w:space="0" w:color="auto"/>
        <w:bottom w:val="none" w:sz="0" w:space="0" w:color="auto"/>
        <w:right w:val="none" w:sz="0" w:space="0" w:color="auto"/>
      </w:divBdr>
    </w:div>
    <w:div w:id="198126800">
      <w:bodyDiv w:val="1"/>
      <w:marLeft w:val="0"/>
      <w:marRight w:val="0"/>
      <w:marTop w:val="0"/>
      <w:marBottom w:val="0"/>
      <w:divBdr>
        <w:top w:val="none" w:sz="0" w:space="0" w:color="auto"/>
        <w:left w:val="none" w:sz="0" w:space="0" w:color="auto"/>
        <w:bottom w:val="none" w:sz="0" w:space="0" w:color="auto"/>
        <w:right w:val="none" w:sz="0" w:space="0" w:color="auto"/>
      </w:divBdr>
    </w:div>
    <w:div w:id="224877023">
      <w:bodyDiv w:val="1"/>
      <w:marLeft w:val="0"/>
      <w:marRight w:val="0"/>
      <w:marTop w:val="0"/>
      <w:marBottom w:val="0"/>
      <w:divBdr>
        <w:top w:val="none" w:sz="0" w:space="0" w:color="auto"/>
        <w:left w:val="none" w:sz="0" w:space="0" w:color="auto"/>
        <w:bottom w:val="none" w:sz="0" w:space="0" w:color="auto"/>
        <w:right w:val="none" w:sz="0" w:space="0" w:color="auto"/>
      </w:divBdr>
    </w:div>
    <w:div w:id="277832625">
      <w:bodyDiv w:val="1"/>
      <w:marLeft w:val="0"/>
      <w:marRight w:val="0"/>
      <w:marTop w:val="0"/>
      <w:marBottom w:val="0"/>
      <w:divBdr>
        <w:top w:val="none" w:sz="0" w:space="0" w:color="auto"/>
        <w:left w:val="none" w:sz="0" w:space="0" w:color="auto"/>
        <w:bottom w:val="none" w:sz="0" w:space="0" w:color="auto"/>
        <w:right w:val="none" w:sz="0" w:space="0" w:color="auto"/>
      </w:divBdr>
    </w:div>
    <w:div w:id="287863058">
      <w:bodyDiv w:val="1"/>
      <w:marLeft w:val="0"/>
      <w:marRight w:val="0"/>
      <w:marTop w:val="0"/>
      <w:marBottom w:val="0"/>
      <w:divBdr>
        <w:top w:val="none" w:sz="0" w:space="0" w:color="auto"/>
        <w:left w:val="none" w:sz="0" w:space="0" w:color="auto"/>
        <w:bottom w:val="none" w:sz="0" w:space="0" w:color="auto"/>
        <w:right w:val="none" w:sz="0" w:space="0" w:color="auto"/>
      </w:divBdr>
    </w:div>
    <w:div w:id="298386187">
      <w:bodyDiv w:val="1"/>
      <w:marLeft w:val="0"/>
      <w:marRight w:val="0"/>
      <w:marTop w:val="0"/>
      <w:marBottom w:val="0"/>
      <w:divBdr>
        <w:top w:val="none" w:sz="0" w:space="0" w:color="auto"/>
        <w:left w:val="none" w:sz="0" w:space="0" w:color="auto"/>
        <w:bottom w:val="none" w:sz="0" w:space="0" w:color="auto"/>
        <w:right w:val="none" w:sz="0" w:space="0" w:color="auto"/>
      </w:divBdr>
    </w:div>
    <w:div w:id="342051464">
      <w:bodyDiv w:val="1"/>
      <w:marLeft w:val="0"/>
      <w:marRight w:val="0"/>
      <w:marTop w:val="0"/>
      <w:marBottom w:val="0"/>
      <w:divBdr>
        <w:top w:val="none" w:sz="0" w:space="0" w:color="auto"/>
        <w:left w:val="none" w:sz="0" w:space="0" w:color="auto"/>
        <w:bottom w:val="none" w:sz="0" w:space="0" w:color="auto"/>
        <w:right w:val="none" w:sz="0" w:space="0" w:color="auto"/>
      </w:divBdr>
    </w:div>
    <w:div w:id="364864718">
      <w:bodyDiv w:val="1"/>
      <w:marLeft w:val="0"/>
      <w:marRight w:val="0"/>
      <w:marTop w:val="0"/>
      <w:marBottom w:val="0"/>
      <w:divBdr>
        <w:top w:val="none" w:sz="0" w:space="0" w:color="auto"/>
        <w:left w:val="none" w:sz="0" w:space="0" w:color="auto"/>
        <w:bottom w:val="none" w:sz="0" w:space="0" w:color="auto"/>
        <w:right w:val="none" w:sz="0" w:space="0" w:color="auto"/>
      </w:divBdr>
    </w:div>
    <w:div w:id="394160653">
      <w:bodyDiv w:val="1"/>
      <w:marLeft w:val="0"/>
      <w:marRight w:val="0"/>
      <w:marTop w:val="0"/>
      <w:marBottom w:val="0"/>
      <w:divBdr>
        <w:top w:val="none" w:sz="0" w:space="0" w:color="auto"/>
        <w:left w:val="none" w:sz="0" w:space="0" w:color="auto"/>
        <w:bottom w:val="none" w:sz="0" w:space="0" w:color="auto"/>
        <w:right w:val="none" w:sz="0" w:space="0" w:color="auto"/>
      </w:divBdr>
    </w:div>
    <w:div w:id="411465197">
      <w:bodyDiv w:val="1"/>
      <w:marLeft w:val="0"/>
      <w:marRight w:val="0"/>
      <w:marTop w:val="0"/>
      <w:marBottom w:val="0"/>
      <w:divBdr>
        <w:top w:val="none" w:sz="0" w:space="0" w:color="auto"/>
        <w:left w:val="none" w:sz="0" w:space="0" w:color="auto"/>
        <w:bottom w:val="none" w:sz="0" w:space="0" w:color="auto"/>
        <w:right w:val="none" w:sz="0" w:space="0" w:color="auto"/>
      </w:divBdr>
    </w:div>
    <w:div w:id="453137525">
      <w:bodyDiv w:val="1"/>
      <w:marLeft w:val="0"/>
      <w:marRight w:val="0"/>
      <w:marTop w:val="0"/>
      <w:marBottom w:val="0"/>
      <w:divBdr>
        <w:top w:val="none" w:sz="0" w:space="0" w:color="auto"/>
        <w:left w:val="none" w:sz="0" w:space="0" w:color="auto"/>
        <w:bottom w:val="none" w:sz="0" w:space="0" w:color="auto"/>
        <w:right w:val="none" w:sz="0" w:space="0" w:color="auto"/>
      </w:divBdr>
    </w:div>
    <w:div w:id="454562497">
      <w:bodyDiv w:val="1"/>
      <w:marLeft w:val="0"/>
      <w:marRight w:val="0"/>
      <w:marTop w:val="0"/>
      <w:marBottom w:val="0"/>
      <w:divBdr>
        <w:top w:val="none" w:sz="0" w:space="0" w:color="auto"/>
        <w:left w:val="none" w:sz="0" w:space="0" w:color="auto"/>
        <w:bottom w:val="none" w:sz="0" w:space="0" w:color="auto"/>
        <w:right w:val="none" w:sz="0" w:space="0" w:color="auto"/>
      </w:divBdr>
    </w:div>
    <w:div w:id="494300562">
      <w:bodyDiv w:val="1"/>
      <w:marLeft w:val="0"/>
      <w:marRight w:val="0"/>
      <w:marTop w:val="0"/>
      <w:marBottom w:val="0"/>
      <w:divBdr>
        <w:top w:val="none" w:sz="0" w:space="0" w:color="auto"/>
        <w:left w:val="none" w:sz="0" w:space="0" w:color="auto"/>
        <w:bottom w:val="none" w:sz="0" w:space="0" w:color="auto"/>
        <w:right w:val="none" w:sz="0" w:space="0" w:color="auto"/>
      </w:divBdr>
    </w:div>
    <w:div w:id="495078214">
      <w:bodyDiv w:val="1"/>
      <w:marLeft w:val="0"/>
      <w:marRight w:val="0"/>
      <w:marTop w:val="0"/>
      <w:marBottom w:val="0"/>
      <w:divBdr>
        <w:top w:val="none" w:sz="0" w:space="0" w:color="auto"/>
        <w:left w:val="none" w:sz="0" w:space="0" w:color="auto"/>
        <w:bottom w:val="none" w:sz="0" w:space="0" w:color="auto"/>
        <w:right w:val="none" w:sz="0" w:space="0" w:color="auto"/>
      </w:divBdr>
    </w:div>
    <w:div w:id="522091917">
      <w:bodyDiv w:val="1"/>
      <w:marLeft w:val="0"/>
      <w:marRight w:val="0"/>
      <w:marTop w:val="0"/>
      <w:marBottom w:val="0"/>
      <w:divBdr>
        <w:top w:val="none" w:sz="0" w:space="0" w:color="auto"/>
        <w:left w:val="none" w:sz="0" w:space="0" w:color="auto"/>
        <w:bottom w:val="none" w:sz="0" w:space="0" w:color="auto"/>
        <w:right w:val="none" w:sz="0" w:space="0" w:color="auto"/>
      </w:divBdr>
    </w:div>
    <w:div w:id="524634833">
      <w:bodyDiv w:val="1"/>
      <w:marLeft w:val="0"/>
      <w:marRight w:val="0"/>
      <w:marTop w:val="0"/>
      <w:marBottom w:val="0"/>
      <w:divBdr>
        <w:top w:val="none" w:sz="0" w:space="0" w:color="auto"/>
        <w:left w:val="none" w:sz="0" w:space="0" w:color="auto"/>
        <w:bottom w:val="none" w:sz="0" w:space="0" w:color="auto"/>
        <w:right w:val="none" w:sz="0" w:space="0" w:color="auto"/>
      </w:divBdr>
    </w:div>
    <w:div w:id="572663362">
      <w:bodyDiv w:val="1"/>
      <w:marLeft w:val="0"/>
      <w:marRight w:val="0"/>
      <w:marTop w:val="0"/>
      <w:marBottom w:val="0"/>
      <w:divBdr>
        <w:top w:val="none" w:sz="0" w:space="0" w:color="auto"/>
        <w:left w:val="none" w:sz="0" w:space="0" w:color="auto"/>
        <w:bottom w:val="none" w:sz="0" w:space="0" w:color="auto"/>
        <w:right w:val="none" w:sz="0" w:space="0" w:color="auto"/>
      </w:divBdr>
    </w:div>
    <w:div w:id="632753058">
      <w:bodyDiv w:val="1"/>
      <w:marLeft w:val="0"/>
      <w:marRight w:val="0"/>
      <w:marTop w:val="0"/>
      <w:marBottom w:val="0"/>
      <w:divBdr>
        <w:top w:val="none" w:sz="0" w:space="0" w:color="auto"/>
        <w:left w:val="none" w:sz="0" w:space="0" w:color="auto"/>
        <w:bottom w:val="none" w:sz="0" w:space="0" w:color="auto"/>
        <w:right w:val="none" w:sz="0" w:space="0" w:color="auto"/>
      </w:divBdr>
    </w:div>
    <w:div w:id="649821094">
      <w:bodyDiv w:val="1"/>
      <w:marLeft w:val="0"/>
      <w:marRight w:val="0"/>
      <w:marTop w:val="0"/>
      <w:marBottom w:val="0"/>
      <w:divBdr>
        <w:top w:val="none" w:sz="0" w:space="0" w:color="auto"/>
        <w:left w:val="none" w:sz="0" w:space="0" w:color="auto"/>
        <w:bottom w:val="none" w:sz="0" w:space="0" w:color="auto"/>
        <w:right w:val="none" w:sz="0" w:space="0" w:color="auto"/>
      </w:divBdr>
    </w:div>
    <w:div w:id="669796430">
      <w:bodyDiv w:val="1"/>
      <w:marLeft w:val="0"/>
      <w:marRight w:val="0"/>
      <w:marTop w:val="0"/>
      <w:marBottom w:val="0"/>
      <w:divBdr>
        <w:top w:val="none" w:sz="0" w:space="0" w:color="auto"/>
        <w:left w:val="none" w:sz="0" w:space="0" w:color="auto"/>
        <w:bottom w:val="none" w:sz="0" w:space="0" w:color="auto"/>
        <w:right w:val="none" w:sz="0" w:space="0" w:color="auto"/>
      </w:divBdr>
    </w:div>
    <w:div w:id="808060631">
      <w:bodyDiv w:val="1"/>
      <w:marLeft w:val="0"/>
      <w:marRight w:val="0"/>
      <w:marTop w:val="0"/>
      <w:marBottom w:val="0"/>
      <w:divBdr>
        <w:top w:val="none" w:sz="0" w:space="0" w:color="auto"/>
        <w:left w:val="none" w:sz="0" w:space="0" w:color="auto"/>
        <w:bottom w:val="none" w:sz="0" w:space="0" w:color="auto"/>
        <w:right w:val="none" w:sz="0" w:space="0" w:color="auto"/>
      </w:divBdr>
    </w:div>
    <w:div w:id="845679973">
      <w:bodyDiv w:val="1"/>
      <w:marLeft w:val="0"/>
      <w:marRight w:val="0"/>
      <w:marTop w:val="0"/>
      <w:marBottom w:val="0"/>
      <w:divBdr>
        <w:top w:val="none" w:sz="0" w:space="0" w:color="auto"/>
        <w:left w:val="none" w:sz="0" w:space="0" w:color="auto"/>
        <w:bottom w:val="none" w:sz="0" w:space="0" w:color="auto"/>
        <w:right w:val="none" w:sz="0" w:space="0" w:color="auto"/>
      </w:divBdr>
    </w:div>
    <w:div w:id="862285021">
      <w:bodyDiv w:val="1"/>
      <w:marLeft w:val="0"/>
      <w:marRight w:val="0"/>
      <w:marTop w:val="0"/>
      <w:marBottom w:val="0"/>
      <w:divBdr>
        <w:top w:val="none" w:sz="0" w:space="0" w:color="auto"/>
        <w:left w:val="none" w:sz="0" w:space="0" w:color="auto"/>
        <w:bottom w:val="none" w:sz="0" w:space="0" w:color="auto"/>
        <w:right w:val="none" w:sz="0" w:space="0" w:color="auto"/>
      </w:divBdr>
    </w:div>
    <w:div w:id="874387347">
      <w:bodyDiv w:val="1"/>
      <w:marLeft w:val="0"/>
      <w:marRight w:val="0"/>
      <w:marTop w:val="0"/>
      <w:marBottom w:val="0"/>
      <w:divBdr>
        <w:top w:val="none" w:sz="0" w:space="0" w:color="auto"/>
        <w:left w:val="none" w:sz="0" w:space="0" w:color="auto"/>
        <w:bottom w:val="none" w:sz="0" w:space="0" w:color="auto"/>
        <w:right w:val="none" w:sz="0" w:space="0" w:color="auto"/>
      </w:divBdr>
    </w:div>
    <w:div w:id="902325692">
      <w:bodyDiv w:val="1"/>
      <w:marLeft w:val="0"/>
      <w:marRight w:val="0"/>
      <w:marTop w:val="0"/>
      <w:marBottom w:val="0"/>
      <w:divBdr>
        <w:top w:val="none" w:sz="0" w:space="0" w:color="auto"/>
        <w:left w:val="none" w:sz="0" w:space="0" w:color="auto"/>
        <w:bottom w:val="none" w:sz="0" w:space="0" w:color="auto"/>
        <w:right w:val="none" w:sz="0" w:space="0" w:color="auto"/>
      </w:divBdr>
    </w:div>
    <w:div w:id="929385601">
      <w:bodyDiv w:val="1"/>
      <w:marLeft w:val="0"/>
      <w:marRight w:val="0"/>
      <w:marTop w:val="0"/>
      <w:marBottom w:val="0"/>
      <w:divBdr>
        <w:top w:val="none" w:sz="0" w:space="0" w:color="auto"/>
        <w:left w:val="none" w:sz="0" w:space="0" w:color="auto"/>
        <w:bottom w:val="none" w:sz="0" w:space="0" w:color="auto"/>
        <w:right w:val="none" w:sz="0" w:space="0" w:color="auto"/>
      </w:divBdr>
    </w:div>
    <w:div w:id="948975408">
      <w:bodyDiv w:val="1"/>
      <w:marLeft w:val="0"/>
      <w:marRight w:val="0"/>
      <w:marTop w:val="0"/>
      <w:marBottom w:val="0"/>
      <w:divBdr>
        <w:top w:val="none" w:sz="0" w:space="0" w:color="auto"/>
        <w:left w:val="none" w:sz="0" w:space="0" w:color="auto"/>
        <w:bottom w:val="none" w:sz="0" w:space="0" w:color="auto"/>
        <w:right w:val="none" w:sz="0" w:space="0" w:color="auto"/>
      </w:divBdr>
    </w:div>
    <w:div w:id="965044414">
      <w:bodyDiv w:val="1"/>
      <w:marLeft w:val="0"/>
      <w:marRight w:val="0"/>
      <w:marTop w:val="0"/>
      <w:marBottom w:val="0"/>
      <w:divBdr>
        <w:top w:val="none" w:sz="0" w:space="0" w:color="auto"/>
        <w:left w:val="none" w:sz="0" w:space="0" w:color="auto"/>
        <w:bottom w:val="none" w:sz="0" w:space="0" w:color="auto"/>
        <w:right w:val="none" w:sz="0" w:space="0" w:color="auto"/>
      </w:divBdr>
    </w:div>
    <w:div w:id="980227939">
      <w:bodyDiv w:val="1"/>
      <w:marLeft w:val="0"/>
      <w:marRight w:val="0"/>
      <w:marTop w:val="0"/>
      <w:marBottom w:val="0"/>
      <w:divBdr>
        <w:top w:val="none" w:sz="0" w:space="0" w:color="auto"/>
        <w:left w:val="none" w:sz="0" w:space="0" w:color="auto"/>
        <w:bottom w:val="none" w:sz="0" w:space="0" w:color="auto"/>
        <w:right w:val="none" w:sz="0" w:space="0" w:color="auto"/>
      </w:divBdr>
    </w:div>
    <w:div w:id="1009408105">
      <w:bodyDiv w:val="1"/>
      <w:marLeft w:val="0"/>
      <w:marRight w:val="0"/>
      <w:marTop w:val="0"/>
      <w:marBottom w:val="0"/>
      <w:divBdr>
        <w:top w:val="none" w:sz="0" w:space="0" w:color="auto"/>
        <w:left w:val="none" w:sz="0" w:space="0" w:color="auto"/>
        <w:bottom w:val="none" w:sz="0" w:space="0" w:color="auto"/>
        <w:right w:val="none" w:sz="0" w:space="0" w:color="auto"/>
      </w:divBdr>
    </w:div>
    <w:div w:id="1041126657">
      <w:bodyDiv w:val="1"/>
      <w:marLeft w:val="0"/>
      <w:marRight w:val="0"/>
      <w:marTop w:val="0"/>
      <w:marBottom w:val="0"/>
      <w:divBdr>
        <w:top w:val="none" w:sz="0" w:space="0" w:color="auto"/>
        <w:left w:val="none" w:sz="0" w:space="0" w:color="auto"/>
        <w:bottom w:val="none" w:sz="0" w:space="0" w:color="auto"/>
        <w:right w:val="none" w:sz="0" w:space="0" w:color="auto"/>
      </w:divBdr>
    </w:div>
    <w:div w:id="1048719193">
      <w:bodyDiv w:val="1"/>
      <w:marLeft w:val="0"/>
      <w:marRight w:val="0"/>
      <w:marTop w:val="0"/>
      <w:marBottom w:val="0"/>
      <w:divBdr>
        <w:top w:val="none" w:sz="0" w:space="0" w:color="auto"/>
        <w:left w:val="none" w:sz="0" w:space="0" w:color="auto"/>
        <w:bottom w:val="none" w:sz="0" w:space="0" w:color="auto"/>
        <w:right w:val="none" w:sz="0" w:space="0" w:color="auto"/>
      </w:divBdr>
    </w:div>
    <w:div w:id="1052076786">
      <w:bodyDiv w:val="1"/>
      <w:marLeft w:val="0"/>
      <w:marRight w:val="0"/>
      <w:marTop w:val="0"/>
      <w:marBottom w:val="0"/>
      <w:divBdr>
        <w:top w:val="none" w:sz="0" w:space="0" w:color="auto"/>
        <w:left w:val="none" w:sz="0" w:space="0" w:color="auto"/>
        <w:bottom w:val="none" w:sz="0" w:space="0" w:color="auto"/>
        <w:right w:val="none" w:sz="0" w:space="0" w:color="auto"/>
      </w:divBdr>
    </w:div>
    <w:div w:id="1075739535">
      <w:bodyDiv w:val="1"/>
      <w:marLeft w:val="0"/>
      <w:marRight w:val="0"/>
      <w:marTop w:val="0"/>
      <w:marBottom w:val="0"/>
      <w:divBdr>
        <w:top w:val="none" w:sz="0" w:space="0" w:color="auto"/>
        <w:left w:val="none" w:sz="0" w:space="0" w:color="auto"/>
        <w:bottom w:val="none" w:sz="0" w:space="0" w:color="auto"/>
        <w:right w:val="none" w:sz="0" w:space="0" w:color="auto"/>
      </w:divBdr>
    </w:div>
    <w:div w:id="1084230826">
      <w:bodyDiv w:val="1"/>
      <w:marLeft w:val="0"/>
      <w:marRight w:val="0"/>
      <w:marTop w:val="0"/>
      <w:marBottom w:val="0"/>
      <w:divBdr>
        <w:top w:val="none" w:sz="0" w:space="0" w:color="auto"/>
        <w:left w:val="none" w:sz="0" w:space="0" w:color="auto"/>
        <w:bottom w:val="none" w:sz="0" w:space="0" w:color="auto"/>
        <w:right w:val="none" w:sz="0" w:space="0" w:color="auto"/>
      </w:divBdr>
    </w:div>
    <w:div w:id="1109660766">
      <w:bodyDiv w:val="1"/>
      <w:marLeft w:val="0"/>
      <w:marRight w:val="0"/>
      <w:marTop w:val="0"/>
      <w:marBottom w:val="0"/>
      <w:divBdr>
        <w:top w:val="none" w:sz="0" w:space="0" w:color="auto"/>
        <w:left w:val="none" w:sz="0" w:space="0" w:color="auto"/>
        <w:bottom w:val="none" w:sz="0" w:space="0" w:color="auto"/>
        <w:right w:val="none" w:sz="0" w:space="0" w:color="auto"/>
      </w:divBdr>
    </w:div>
    <w:div w:id="1150975450">
      <w:bodyDiv w:val="1"/>
      <w:marLeft w:val="0"/>
      <w:marRight w:val="0"/>
      <w:marTop w:val="0"/>
      <w:marBottom w:val="0"/>
      <w:divBdr>
        <w:top w:val="none" w:sz="0" w:space="0" w:color="auto"/>
        <w:left w:val="none" w:sz="0" w:space="0" w:color="auto"/>
        <w:bottom w:val="none" w:sz="0" w:space="0" w:color="auto"/>
        <w:right w:val="none" w:sz="0" w:space="0" w:color="auto"/>
      </w:divBdr>
    </w:div>
    <w:div w:id="1160150521">
      <w:bodyDiv w:val="1"/>
      <w:marLeft w:val="0"/>
      <w:marRight w:val="0"/>
      <w:marTop w:val="0"/>
      <w:marBottom w:val="0"/>
      <w:divBdr>
        <w:top w:val="none" w:sz="0" w:space="0" w:color="auto"/>
        <w:left w:val="none" w:sz="0" w:space="0" w:color="auto"/>
        <w:bottom w:val="none" w:sz="0" w:space="0" w:color="auto"/>
        <w:right w:val="none" w:sz="0" w:space="0" w:color="auto"/>
      </w:divBdr>
    </w:div>
    <w:div w:id="1162430522">
      <w:bodyDiv w:val="1"/>
      <w:marLeft w:val="0"/>
      <w:marRight w:val="0"/>
      <w:marTop w:val="0"/>
      <w:marBottom w:val="0"/>
      <w:divBdr>
        <w:top w:val="none" w:sz="0" w:space="0" w:color="auto"/>
        <w:left w:val="none" w:sz="0" w:space="0" w:color="auto"/>
        <w:bottom w:val="none" w:sz="0" w:space="0" w:color="auto"/>
        <w:right w:val="none" w:sz="0" w:space="0" w:color="auto"/>
      </w:divBdr>
    </w:div>
    <w:div w:id="1207790565">
      <w:bodyDiv w:val="1"/>
      <w:marLeft w:val="0"/>
      <w:marRight w:val="0"/>
      <w:marTop w:val="0"/>
      <w:marBottom w:val="0"/>
      <w:divBdr>
        <w:top w:val="none" w:sz="0" w:space="0" w:color="auto"/>
        <w:left w:val="none" w:sz="0" w:space="0" w:color="auto"/>
        <w:bottom w:val="none" w:sz="0" w:space="0" w:color="auto"/>
        <w:right w:val="none" w:sz="0" w:space="0" w:color="auto"/>
      </w:divBdr>
    </w:div>
    <w:div w:id="1213299933">
      <w:bodyDiv w:val="1"/>
      <w:marLeft w:val="0"/>
      <w:marRight w:val="0"/>
      <w:marTop w:val="0"/>
      <w:marBottom w:val="0"/>
      <w:divBdr>
        <w:top w:val="none" w:sz="0" w:space="0" w:color="auto"/>
        <w:left w:val="none" w:sz="0" w:space="0" w:color="auto"/>
        <w:bottom w:val="none" w:sz="0" w:space="0" w:color="auto"/>
        <w:right w:val="none" w:sz="0" w:space="0" w:color="auto"/>
      </w:divBdr>
    </w:div>
    <w:div w:id="1241603658">
      <w:bodyDiv w:val="1"/>
      <w:marLeft w:val="0"/>
      <w:marRight w:val="0"/>
      <w:marTop w:val="0"/>
      <w:marBottom w:val="0"/>
      <w:divBdr>
        <w:top w:val="none" w:sz="0" w:space="0" w:color="auto"/>
        <w:left w:val="none" w:sz="0" w:space="0" w:color="auto"/>
        <w:bottom w:val="none" w:sz="0" w:space="0" w:color="auto"/>
        <w:right w:val="none" w:sz="0" w:space="0" w:color="auto"/>
      </w:divBdr>
    </w:div>
    <w:div w:id="1294826619">
      <w:bodyDiv w:val="1"/>
      <w:marLeft w:val="0"/>
      <w:marRight w:val="0"/>
      <w:marTop w:val="0"/>
      <w:marBottom w:val="0"/>
      <w:divBdr>
        <w:top w:val="none" w:sz="0" w:space="0" w:color="auto"/>
        <w:left w:val="none" w:sz="0" w:space="0" w:color="auto"/>
        <w:bottom w:val="none" w:sz="0" w:space="0" w:color="auto"/>
        <w:right w:val="none" w:sz="0" w:space="0" w:color="auto"/>
      </w:divBdr>
    </w:div>
    <w:div w:id="1302930525">
      <w:bodyDiv w:val="1"/>
      <w:marLeft w:val="0"/>
      <w:marRight w:val="0"/>
      <w:marTop w:val="0"/>
      <w:marBottom w:val="0"/>
      <w:divBdr>
        <w:top w:val="none" w:sz="0" w:space="0" w:color="auto"/>
        <w:left w:val="none" w:sz="0" w:space="0" w:color="auto"/>
        <w:bottom w:val="none" w:sz="0" w:space="0" w:color="auto"/>
        <w:right w:val="none" w:sz="0" w:space="0" w:color="auto"/>
      </w:divBdr>
    </w:div>
    <w:div w:id="1313096709">
      <w:bodyDiv w:val="1"/>
      <w:marLeft w:val="0"/>
      <w:marRight w:val="0"/>
      <w:marTop w:val="0"/>
      <w:marBottom w:val="0"/>
      <w:divBdr>
        <w:top w:val="none" w:sz="0" w:space="0" w:color="auto"/>
        <w:left w:val="none" w:sz="0" w:space="0" w:color="auto"/>
        <w:bottom w:val="none" w:sz="0" w:space="0" w:color="auto"/>
        <w:right w:val="none" w:sz="0" w:space="0" w:color="auto"/>
      </w:divBdr>
    </w:div>
    <w:div w:id="1353453876">
      <w:bodyDiv w:val="1"/>
      <w:marLeft w:val="0"/>
      <w:marRight w:val="0"/>
      <w:marTop w:val="0"/>
      <w:marBottom w:val="0"/>
      <w:divBdr>
        <w:top w:val="none" w:sz="0" w:space="0" w:color="auto"/>
        <w:left w:val="none" w:sz="0" w:space="0" w:color="auto"/>
        <w:bottom w:val="none" w:sz="0" w:space="0" w:color="auto"/>
        <w:right w:val="none" w:sz="0" w:space="0" w:color="auto"/>
      </w:divBdr>
    </w:div>
    <w:div w:id="1387530268">
      <w:bodyDiv w:val="1"/>
      <w:marLeft w:val="0"/>
      <w:marRight w:val="0"/>
      <w:marTop w:val="0"/>
      <w:marBottom w:val="0"/>
      <w:divBdr>
        <w:top w:val="none" w:sz="0" w:space="0" w:color="auto"/>
        <w:left w:val="none" w:sz="0" w:space="0" w:color="auto"/>
        <w:bottom w:val="none" w:sz="0" w:space="0" w:color="auto"/>
        <w:right w:val="none" w:sz="0" w:space="0" w:color="auto"/>
      </w:divBdr>
    </w:div>
    <w:div w:id="1390877753">
      <w:bodyDiv w:val="1"/>
      <w:marLeft w:val="0"/>
      <w:marRight w:val="0"/>
      <w:marTop w:val="0"/>
      <w:marBottom w:val="0"/>
      <w:divBdr>
        <w:top w:val="none" w:sz="0" w:space="0" w:color="auto"/>
        <w:left w:val="none" w:sz="0" w:space="0" w:color="auto"/>
        <w:bottom w:val="none" w:sz="0" w:space="0" w:color="auto"/>
        <w:right w:val="none" w:sz="0" w:space="0" w:color="auto"/>
      </w:divBdr>
    </w:div>
    <w:div w:id="1443575220">
      <w:bodyDiv w:val="1"/>
      <w:marLeft w:val="0"/>
      <w:marRight w:val="0"/>
      <w:marTop w:val="0"/>
      <w:marBottom w:val="0"/>
      <w:divBdr>
        <w:top w:val="none" w:sz="0" w:space="0" w:color="auto"/>
        <w:left w:val="none" w:sz="0" w:space="0" w:color="auto"/>
        <w:bottom w:val="none" w:sz="0" w:space="0" w:color="auto"/>
        <w:right w:val="none" w:sz="0" w:space="0" w:color="auto"/>
      </w:divBdr>
    </w:div>
    <w:div w:id="1472673871">
      <w:bodyDiv w:val="1"/>
      <w:marLeft w:val="0"/>
      <w:marRight w:val="0"/>
      <w:marTop w:val="0"/>
      <w:marBottom w:val="0"/>
      <w:divBdr>
        <w:top w:val="none" w:sz="0" w:space="0" w:color="auto"/>
        <w:left w:val="none" w:sz="0" w:space="0" w:color="auto"/>
        <w:bottom w:val="none" w:sz="0" w:space="0" w:color="auto"/>
        <w:right w:val="none" w:sz="0" w:space="0" w:color="auto"/>
      </w:divBdr>
    </w:div>
    <w:div w:id="1494643134">
      <w:bodyDiv w:val="1"/>
      <w:marLeft w:val="0"/>
      <w:marRight w:val="0"/>
      <w:marTop w:val="0"/>
      <w:marBottom w:val="0"/>
      <w:divBdr>
        <w:top w:val="none" w:sz="0" w:space="0" w:color="auto"/>
        <w:left w:val="none" w:sz="0" w:space="0" w:color="auto"/>
        <w:bottom w:val="none" w:sz="0" w:space="0" w:color="auto"/>
        <w:right w:val="none" w:sz="0" w:space="0" w:color="auto"/>
      </w:divBdr>
    </w:div>
    <w:div w:id="1498839048">
      <w:bodyDiv w:val="1"/>
      <w:marLeft w:val="0"/>
      <w:marRight w:val="0"/>
      <w:marTop w:val="0"/>
      <w:marBottom w:val="0"/>
      <w:divBdr>
        <w:top w:val="none" w:sz="0" w:space="0" w:color="auto"/>
        <w:left w:val="none" w:sz="0" w:space="0" w:color="auto"/>
        <w:bottom w:val="none" w:sz="0" w:space="0" w:color="auto"/>
        <w:right w:val="none" w:sz="0" w:space="0" w:color="auto"/>
      </w:divBdr>
    </w:div>
    <w:div w:id="1513034820">
      <w:bodyDiv w:val="1"/>
      <w:marLeft w:val="0"/>
      <w:marRight w:val="0"/>
      <w:marTop w:val="0"/>
      <w:marBottom w:val="0"/>
      <w:divBdr>
        <w:top w:val="none" w:sz="0" w:space="0" w:color="auto"/>
        <w:left w:val="none" w:sz="0" w:space="0" w:color="auto"/>
        <w:bottom w:val="none" w:sz="0" w:space="0" w:color="auto"/>
        <w:right w:val="none" w:sz="0" w:space="0" w:color="auto"/>
      </w:divBdr>
    </w:div>
    <w:div w:id="1567107887">
      <w:bodyDiv w:val="1"/>
      <w:marLeft w:val="0"/>
      <w:marRight w:val="0"/>
      <w:marTop w:val="0"/>
      <w:marBottom w:val="0"/>
      <w:divBdr>
        <w:top w:val="none" w:sz="0" w:space="0" w:color="auto"/>
        <w:left w:val="none" w:sz="0" w:space="0" w:color="auto"/>
        <w:bottom w:val="none" w:sz="0" w:space="0" w:color="auto"/>
        <w:right w:val="none" w:sz="0" w:space="0" w:color="auto"/>
      </w:divBdr>
    </w:div>
    <w:div w:id="1574241395">
      <w:bodyDiv w:val="1"/>
      <w:marLeft w:val="0"/>
      <w:marRight w:val="0"/>
      <w:marTop w:val="0"/>
      <w:marBottom w:val="0"/>
      <w:divBdr>
        <w:top w:val="none" w:sz="0" w:space="0" w:color="auto"/>
        <w:left w:val="none" w:sz="0" w:space="0" w:color="auto"/>
        <w:bottom w:val="none" w:sz="0" w:space="0" w:color="auto"/>
        <w:right w:val="none" w:sz="0" w:space="0" w:color="auto"/>
      </w:divBdr>
    </w:div>
    <w:div w:id="1620457673">
      <w:bodyDiv w:val="1"/>
      <w:marLeft w:val="0"/>
      <w:marRight w:val="0"/>
      <w:marTop w:val="0"/>
      <w:marBottom w:val="0"/>
      <w:divBdr>
        <w:top w:val="none" w:sz="0" w:space="0" w:color="auto"/>
        <w:left w:val="none" w:sz="0" w:space="0" w:color="auto"/>
        <w:bottom w:val="none" w:sz="0" w:space="0" w:color="auto"/>
        <w:right w:val="none" w:sz="0" w:space="0" w:color="auto"/>
      </w:divBdr>
    </w:div>
    <w:div w:id="1648515112">
      <w:bodyDiv w:val="1"/>
      <w:marLeft w:val="0"/>
      <w:marRight w:val="0"/>
      <w:marTop w:val="0"/>
      <w:marBottom w:val="0"/>
      <w:divBdr>
        <w:top w:val="none" w:sz="0" w:space="0" w:color="auto"/>
        <w:left w:val="none" w:sz="0" w:space="0" w:color="auto"/>
        <w:bottom w:val="none" w:sz="0" w:space="0" w:color="auto"/>
        <w:right w:val="none" w:sz="0" w:space="0" w:color="auto"/>
      </w:divBdr>
    </w:div>
    <w:div w:id="1658530300">
      <w:bodyDiv w:val="1"/>
      <w:marLeft w:val="0"/>
      <w:marRight w:val="0"/>
      <w:marTop w:val="0"/>
      <w:marBottom w:val="0"/>
      <w:divBdr>
        <w:top w:val="none" w:sz="0" w:space="0" w:color="auto"/>
        <w:left w:val="none" w:sz="0" w:space="0" w:color="auto"/>
        <w:bottom w:val="none" w:sz="0" w:space="0" w:color="auto"/>
        <w:right w:val="none" w:sz="0" w:space="0" w:color="auto"/>
      </w:divBdr>
    </w:div>
    <w:div w:id="1718889522">
      <w:bodyDiv w:val="1"/>
      <w:marLeft w:val="0"/>
      <w:marRight w:val="0"/>
      <w:marTop w:val="0"/>
      <w:marBottom w:val="0"/>
      <w:divBdr>
        <w:top w:val="none" w:sz="0" w:space="0" w:color="auto"/>
        <w:left w:val="none" w:sz="0" w:space="0" w:color="auto"/>
        <w:bottom w:val="none" w:sz="0" w:space="0" w:color="auto"/>
        <w:right w:val="none" w:sz="0" w:space="0" w:color="auto"/>
      </w:divBdr>
    </w:div>
    <w:div w:id="1742749755">
      <w:bodyDiv w:val="1"/>
      <w:marLeft w:val="0"/>
      <w:marRight w:val="0"/>
      <w:marTop w:val="0"/>
      <w:marBottom w:val="0"/>
      <w:divBdr>
        <w:top w:val="none" w:sz="0" w:space="0" w:color="auto"/>
        <w:left w:val="none" w:sz="0" w:space="0" w:color="auto"/>
        <w:bottom w:val="none" w:sz="0" w:space="0" w:color="auto"/>
        <w:right w:val="none" w:sz="0" w:space="0" w:color="auto"/>
      </w:divBdr>
    </w:div>
    <w:div w:id="1754010582">
      <w:bodyDiv w:val="1"/>
      <w:marLeft w:val="0"/>
      <w:marRight w:val="0"/>
      <w:marTop w:val="0"/>
      <w:marBottom w:val="0"/>
      <w:divBdr>
        <w:top w:val="none" w:sz="0" w:space="0" w:color="auto"/>
        <w:left w:val="none" w:sz="0" w:space="0" w:color="auto"/>
        <w:bottom w:val="none" w:sz="0" w:space="0" w:color="auto"/>
        <w:right w:val="none" w:sz="0" w:space="0" w:color="auto"/>
      </w:divBdr>
    </w:div>
    <w:div w:id="1784768205">
      <w:bodyDiv w:val="1"/>
      <w:marLeft w:val="0"/>
      <w:marRight w:val="0"/>
      <w:marTop w:val="0"/>
      <w:marBottom w:val="0"/>
      <w:divBdr>
        <w:top w:val="none" w:sz="0" w:space="0" w:color="auto"/>
        <w:left w:val="none" w:sz="0" w:space="0" w:color="auto"/>
        <w:bottom w:val="none" w:sz="0" w:space="0" w:color="auto"/>
        <w:right w:val="none" w:sz="0" w:space="0" w:color="auto"/>
      </w:divBdr>
    </w:div>
    <w:div w:id="1807894006">
      <w:bodyDiv w:val="1"/>
      <w:marLeft w:val="0"/>
      <w:marRight w:val="0"/>
      <w:marTop w:val="0"/>
      <w:marBottom w:val="0"/>
      <w:divBdr>
        <w:top w:val="none" w:sz="0" w:space="0" w:color="auto"/>
        <w:left w:val="none" w:sz="0" w:space="0" w:color="auto"/>
        <w:bottom w:val="none" w:sz="0" w:space="0" w:color="auto"/>
        <w:right w:val="none" w:sz="0" w:space="0" w:color="auto"/>
      </w:divBdr>
    </w:div>
    <w:div w:id="1824543656">
      <w:bodyDiv w:val="1"/>
      <w:marLeft w:val="0"/>
      <w:marRight w:val="0"/>
      <w:marTop w:val="0"/>
      <w:marBottom w:val="0"/>
      <w:divBdr>
        <w:top w:val="none" w:sz="0" w:space="0" w:color="auto"/>
        <w:left w:val="none" w:sz="0" w:space="0" w:color="auto"/>
        <w:bottom w:val="none" w:sz="0" w:space="0" w:color="auto"/>
        <w:right w:val="none" w:sz="0" w:space="0" w:color="auto"/>
      </w:divBdr>
    </w:div>
    <w:div w:id="1839689372">
      <w:bodyDiv w:val="1"/>
      <w:marLeft w:val="0"/>
      <w:marRight w:val="0"/>
      <w:marTop w:val="0"/>
      <w:marBottom w:val="0"/>
      <w:divBdr>
        <w:top w:val="none" w:sz="0" w:space="0" w:color="auto"/>
        <w:left w:val="none" w:sz="0" w:space="0" w:color="auto"/>
        <w:bottom w:val="none" w:sz="0" w:space="0" w:color="auto"/>
        <w:right w:val="none" w:sz="0" w:space="0" w:color="auto"/>
      </w:divBdr>
    </w:div>
    <w:div w:id="1844930245">
      <w:bodyDiv w:val="1"/>
      <w:marLeft w:val="0"/>
      <w:marRight w:val="0"/>
      <w:marTop w:val="0"/>
      <w:marBottom w:val="0"/>
      <w:divBdr>
        <w:top w:val="none" w:sz="0" w:space="0" w:color="auto"/>
        <w:left w:val="none" w:sz="0" w:space="0" w:color="auto"/>
        <w:bottom w:val="none" w:sz="0" w:space="0" w:color="auto"/>
        <w:right w:val="none" w:sz="0" w:space="0" w:color="auto"/>
      </w:divBdr>
    </w:div>
    <w:div w:id="1877616109">
      <w:bodyDiv w:val="1"/>
      <w:marLeft w:val="0"/>
      <w:marRight w:val="0"/>
      <w:marTop w:val="0"/>
      <w:marBottom w:val="0"/>
      <w:divBdr>
        <w:top w:val="none" w:sz="0" w:space="0" w:color="auto"/>
        <w:left w:val="none" w:sz="0" w:space="0" w:color="auto"/>
        <w:bottom w:val="none" w:sz="0" w:space="0" w:color="auto"/>
        <w:right w:val="none" w:sz="0" w:space="0" w:color="auto"/>
      </w:divBdr>
    </w:div>
    <w:div w:id="1904869783">
      <w:bodyDiv w:val="1"/>
      <w:marLeft w:val="0"/>
      <w:marRight w:val="0"/>
      <w:marTop w:val="0"/>
      <w:marBottom w:val="0"/>
      <w:divBdr>
        <w:top w:val="none" w:sz="0" w:space="0" w:color="auto"/>
        <w:left w:val="none" w:sz="0" w:space="0" w:color="auto"/>
        <w:bottom w:val="none" w:sz="0" w:space="0" w:color="auto"/>
        <w:right w:val="none" w:sz="0" w:space="0" w:color="auto"/>
      </w:divBdr>
    </w:div>
    <w:div w:id="1933276999">
      <w:bodyDiv w:val="1"/>
      <w:marLeft w:val="0"/>
      <w:marRight w:val="0"/>
      <w:marTop w:val="0"/>
      <w:marBottom w:val="0"/>
      <w:divBdr>
        <w:top w:val="none" w:sz="0" w:space="0" w:color="auto"/>
        <w:left w:val="none" w:sz="0" w:space="0" w:color="auto"/>
        <w:bottom w:val="none" w:sz="0" w:space="0" w:color="auto"/>
        <w:right w:val="none" w:sz="0" w:space="0" w:color="auto"/>
      </w:divBdr>
    </w:div>
    <w:div w:id="1953124957">
      <w:bodyDiv w:val="1"/>
      <w:marLeft w:val="0"/>
      <w:marRight w:val="0"/>
      <w:marTop w:val="0"/>
      <w:marBottom w:val="0"/>
      <w:divBdr>
        <w:top w:val="none" w:sz="0" w:space="0" w:color="auto"/>
        <w:left w:val="none" w:sz="0" w:space="0" w:color="auto"/>
        <w:bottom w:val="none" w:sz="0" w:space="0" w:color="auto"/>
        <w:right w:val="none" w:sz="0" w:space="0" w:color="auto"/>
      </w:divBdr>
    </w:div>
    <w:div w:id="1974015277">
      <w:bodyDiv w:val="1"/>
      <w:marLeft w:val="0"/>
      <w:marRight w:val="0"/>
      <w:marTop w:val="0"/>
      <w:marBottom w:val="0"/>
      <w:divBdr>
        <w:top w:val="none" w:sz="0" w:space="0" w:color="auto"/>
        <w:left w:val="none" w:sz="0" w:space="0" w:color="auto"/>
        <w:bottom w:val="none" w:sz="0" w:space="0" w:color="auto"/>
        <w:right w:val="none" w:sz="0" w:space="0" w:color="auto"/>
      </w:divBdr>
    </w:div>
    <w:div w:id="1978677861">
      <w:bodyDiv w:val="1"/>
      <w:marLeft w:val="0"/>
      <w:marRight w:val="0"/>
      <w:marTop w:val="0"/>
      <w:marBottom w:val="0"/>
      <w:divBdr>
        <w:top w:val="none" w:sz="0" w:space="0" w:color="auto"/>
        <w:left w:val="none" w:sz="0" w:space="0" w:color="auto"/>
        <w:bottom w:val="none" w:sz="0" w:space="0" w:color="auto"/>
        <w:right w:val="none" w:sz="0" w:space="0" w:color="auto"/>
      </w:divBdr>
    </w:div>
    <w:div w:id="1979800393">
      <w:bodyDiv w:val="1"/>
      <w:marLeft w:val="0"/>
      <w:marRight w:val="0"/>
      <w:marTop w:val="0"/>
      <w:marBottom w:val="0"/>
      <w:divBdr>
        <w:top w:val="none" w:sz="0" w:space="0" w:color="auto"/>
        <w:left w:val="none" w:sz="0" w:space="0" w:color="auto"/>
        <w:bottom w:val="none" w:sz="0" w:space="0" w:color="auto"/>
        <w:right w:val="none" w:sz="0" w:space="0" w:color="auto"/>
      </w:divBdr>
    </w:div>
    <w:div w:id="1998074126">
      <w:bodyDiv w:val="1"/>
      <w:marLeft w:val="0"/>
      <w:marRight w:val="0"/>
      <w:marTop w:val="0"/>
      <w:marBottom w:val="0"/>
      <w:divBdr>
        <w:top w:val="none" w:sz="0" w:space="0" w:color="auto"/>
        <w:left w:val="none" w:sz="0" w:space="0" w:color="auto"/>
        <w:bottom w:val="none" w:sz="0" w:space="0" w:color="auto"/>
        <w:right w:val="none" w:sz="0" w:space="0" w:color="auto"/>
      </w:divBdr>
    </w:div>
    <w:div w:id="2009559069">
      <w:bodyDiv w:val="1"/>
      <w:marLeft w:val="0"/>
      <w:marRight w:val="0"/>
      <w:marTop w:val="0"/>
      <w:marBottom w:val="0"/>
      <w:divBdr>
        <w:top w:val="none" w:sz="0" w:space="0" w:color="auto"/>
        <w:left w:val="none" w:sz="0" w:space="0" w:color="auto"/>
        <w:bottom w:val="none" w:sz="0" w:space="0" w:color="auto"/>
        <w:right w:val="none" w:sz="0" w:space="0" w:color="auto"/>
      </w:divBdr>
    </w:div>
    <w:div w:id="2015765929">
      <w:bodyDiv w:val="1"/>
      <w:marLeft w:val="0"/>
      <w:marRight w:val="0"/>
      <w:marTop w:val="0"/>
      <w:marBottom w:val="0"/>
      <w:divBdr>
        <w:top w:val="none" w:sz="0" w:space="0" w:color="auto"/>
        <w:left w:val="none" w:sz="0" w:space="0" w:color="auto"/>
        <w:bottom w:val="none" w:sz="0" w:space="0" w:color="auto"/>
        <w:right w:val="none" w:sz="0" w:space="0" w:color="auto"/>
      </w:divBdr>
    </w:div>
    <w:div w:id="2018267500">
      <w:bodyDiv w:val="1"/>
      <w:marLeft w:val="0"/>
      <w:marRight w:val="0"/>
      <w:marTop w:val="0"/>
      <w:marBottom w:val="0"/>
      <w:divBdr>
        <w:top w:val="none" w:sz="0" w:space="0" w:color="auto"/>
        <w:left w:val="none" w:sz="0" w:space="0" w:color="auto"/>
        <w:bottom w:val="none" w:sz="0" w:space="0" w:color="auto"/>
        <w:right w:val="none" w:sz="0" w:space="0" w:color="auto"/>
      </w:divBdr>
    </w:div>
    <w:div w:id="2076392890">
      <w:bodyDiv w:val="1"/>
      <w:marLeft w:val="0"/>
      <w:marRight w:val="0"/>
      <w:marTop w:val="0"/>
      <w:marBottom w:val="0"/>
      <w:divBdr>
        <w:top w:val="none" w:sz="0" w:space="0" w:color="auto"/>
        <w:left w:val="none" w:sz="0" w:space="0" w:color="auto"/>
        <w:bottom w:val="none" w:sz="0" w:space="0" w:color="auto"/>
        <w:right w:val="none" w:sz="0" w:space="0" w:color="auto"/>
      </w:divBdr>
    </w:div>
    <w:div w:id="2112973298">
      <w:bodyDiv w:val="1"/>
      <w:marLeft w:val="0"/>
      <w:marRight w:val="0"/>
      <w:marTop w:val="0"/>
      <w:marBottom w:val="0"/>
      <w:divBdr>
        <w:top w:val="none" w:sz="0" w:space="0" w:color="auto"/>
        <w:left w:val="none" w:sz="0" w:space="0" w:color="auto"/>
        <w:bottom w:val="none" w:sz="0" w:space="0" w:color="auto"/>
        <w:right w:val="none" w:sz="0" w:space="0" w:color="auto"/>
      </w:divBdr>
    </w:div>
    <w:div w:id="214087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E3D88-A828-4368-AFCA-9332304AD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1433</TotalTime>
  <Pages>1</Pages>
  <Words>5852</Words>
  <Characters>33362</Characters>
  <Application>Microsoft Office Word</Application>
  <DocSecurity>0</DocSecurity>
  <Lines>278</Lines>
  <Paragraphs>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galactus</dc:creator>
  <cp:keywords/>
  <dc:description/>
  <cp:lastModifiedBy>galactus</cp:lastModifiedBy>
  <cp:revision>26</cp:revision>
  <dcterms:created xsi:type="dcterms:W3CDTF">2024-08-25T23:02:00Z</dcterms:created>
  <dcterms:modified xsi:type="dcterms:W3CDTF">2024-09-07T14:17:00Z</dcterms:modified>
</cp:coreProperties>
</file>